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8" w:type="dxa"/>
        <w:tblLook w:val="04A0"/>
      </w:tblPr>
      <w:tblGrid>
        <w:gridCol w:w="3263"/>
        <w:gridCol w:w="5965"/>
      </w:tblGrid>
      <w:tr w:rsidR="00115E66" w:rsidRPr="00E167DA" w:rsidTr="00B43354">
        <w:tc>
          <w:tcPr>
            <w:tcW w:w="3263" w:type="dxa"/>
          </w:tcPr>
          <w:p w:rsidR="00F27B3C" w:rsidRDefault="00115E66" w:rsidP="00C55446">
            <w:pPr>
              <w:widowControl w:val="0"/>
              <w:spacing w:before="0" w:after="0"/>
              <w:ind w:right="115"/>
              <w:jc w:val="center"/>
              <w:rPr>
                <w:sz w:val="24"/>
                <w:szCs w:val="20"/>
              </w:rPr>
            </w:pPr>
            <w:r w:rsidRPr="00E167DA">
              <w:rPr>
                <w:sz w:val="24"/>
                <w:szCs w:val="20"/>
              </w:rPr>
              <w:t>QUỐC HỘI KHÓA XIV</w:t>
            </w:r>
          </w:p>
          <w:p w:rsidR="00F27B3C" w:rsidRDefault="00115E66" w:rsidP="00C55446">
            <w:pPr>
              <w:widowControl w:val="0"/>
              <w:spacing w:before="0" w:after="0"/>
              <w:ind w:right="115"/>
              <w:jc w:val="center"/>
              <w:rPr>
                <w:b/>
                <w:sz w:val="24"/>
                <w:szCs w:val="28"/>
              </w:rPr>
            </w:pPr>
            <w:r w:rsidRPr="00E167DA">
              <w:rPr>
                <w:b/>
                <w:sz w:val="24"/>
                <w:szCs w:val="28"/>
              </w:rPr>
              <w:t>ỦY BAN PHÁP LUẬT</w:t>
            </w:r>
          </w:p>
          <w:p w:rsidR="00F27B3C" w:rsidRDefault="001D19CE" w:rsidP="00C55446">
            <w:pPr>
              <w:widowControl w:val="0"/>
              <w:spacing w:before="0" w:after="0"/>
              <w:ind w:right="115"/>
              <w:jc w:val="center"/>
              <w:rPr>
                <w:b/>
                <w:sz w:val="24"/>
                <w:szCs w:val="20"/>
              </w:rPr>
            </w:pPr>
            <w:r w:rsidRPr="001D19CE">
              <w:rPr>
                <w:noProof/>
                <w:color w:val="0000FF"/>
                <w:sz w:val="24"/>
                <w:szCs w:val="20"/>
              </w:rPr>
              <w:pict>
                <v:line id="Line 8" o:spid="_x0000_s1026" style="position:absolute;left:0;text-align:left;z-index:251665408;visibility:visible" from="44.85pt,5.6pt" to="98.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1IEQIAACc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"/>
              </w:pict>
            </w:r>
          </w:p>
          <w:p w:rsidR="00F27B3C" w:rsidRDefault="001D19CE" w:rsidP="00C55446">
            <w:pPr>
              <w:widowControl w:val="0"/>
              <w:spacing w:before="0" w:after="0"/>
              <w:jc w:val="center"/>
              <w:rPr>
                <w:sz w:val="26"/>
                <w:szCs w:val="26"/>
              </w:rPr>
            </w:pPr>
            <w:r w:rsidRPr="001D19CE">
              <w:rPr>
                <w:noProof/>
                <w:color w:val="0000FF"/>
                <w:sz w:val="24"/>
                <w:szCs w:val="20"/>
              </w:rPr>
              <w:pict>
                <v:line id="Line 9" o:spid="_x0000_s1027" style="position:absolute;left:0;text-align:left;flip:x y;z-index:251666432;visibility:visibl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"/>
              </w:pict>
            </w:r>
            <w:r w:rsidR="00756B94">
              <w:rPr>
                <w:noProof/>
                <w:color w:val="0000FF"/>
                <w:sz w:val="24"/>
                <w:szCs w:val="20"/>
              </w:rPr>
              <w:t xml:space="preserve"> </w:t>
            </w:r>
          </w:p>
          <w:p w:rsidR="00F27B3C" w:rsidRDefault="00F27B3C" w:rsidP="00C55446">
            <w:pPr>
              <w:widowControl w:val="0"/>
              <w:spacing w:before="0" w:after="0"/>
              <w:jc w:val="center"/>
              <w:rPr>
                <w:b/>
                <w:i/>
                <w:sz w:val="24"/>
              </w:rPr>
            </w:pPr>
          </w:p>
        </w:tc>
        <w:tc>
          <w:tcPr>
            <w:tcW w:w="5965" w:type="dxa"/>
          </w:tcPr>
          <w:p w:rsidR="00F27B3C" w:rsidRDefault="00115E66" w:rsidP="00C55446">
            <w:pPr>
              <w:widowControl w:val="0"/>
              <w:spacing w:before="0" w:after="0"/>
              <w:ind w:right="-108" w:firstLine="567"/>
              <w:jc w:val="center"/>
              <w:rPr>
                <w:b/>
                <w:sz w:val="24"/>
                <w:szCs w:val="20"/>
              </w:rPr>
            </w:pPr>
            <w:r w:rsidRPr="00E167DA">
              <w:rPr>
                <w:b/>
                <w:sz w:val="24"/>
                <w:szCs w:val="20"/>
              </w:rPr>
              <w:t>CỘNG HÒA XÃ HỘI CHỦ NGHĨA VIỆT NAM</w:t>
            </w:r>
          </w:p>
          <w:p w:rsidR="00F27B3C" w:rsidRDefault="00115E66" w:rsidP="00C55446">
            <w:pPr>
              <w:widowControl w:val="0"/>
              <w:spacing w:before="0" w:after="0"/>
              <w:ind w:right="-108" w:firstLine="567"/>
              <w:jc w:val="center"/>
              <w:rPr>
                <w:b/>
                <w:szCs w:val="26"/>
              </w:rPr>
            </w:pPr>
            <w:r w:rsidRPr="00E167DA">
              <w:rPr>
                <w:b/>
                <w:szCs w:val="26"/>
              </w:rPr>
              <w:t>Độc lập – Tự do – Hạnh phúc</w:t>
            </w:r>
          </w:p>
          <w:p w:rsidR="00F27B3C" w:rsidRDefault="001D19CE" w:rsidP="00C55446">
            <w:pPr>
              <w:widowControl w:val="0"/>
              <w:spacing w:before="240" w:after="0"/>
              <w:ind w:firstLine="567"/>
              <w:jc w:val="center"/>
              <w:rPr>
                <w:i/>
                <w:szCs w:val="28"/>
              </w:rPr>
            </w:pPr>
            <w:r w:rsidRPr="001D19CE">
              <w:rPr>
                <w:noProof/>
                <w:color w:val="0000FF"/>
                <w:sz w:val="24"/>
                <w:szCs w:val="20"/>
              </w:rPr>
              <w:pict>
                <v:shapetype id="_x0000_t32" coordsize="21600,21600" o:spt="32" o:oned="t" path="m,l21600,21600e" filled="f">
                  <v:path arrowok="t" fillok="f" o:connecttype="none"/>
                  <o:lock v:ext="edit" shapetype="t"/>
                </v:shapetype>
                <v:shape id="AutoShape 10" o:spid="_x0000_s1028" type="#_x0000_t32" style="position:absolute;left:0;text-align:left;margin-left:72.5pt;margin-top:1.95pt;width:176.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noHwIAADw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"/>
              </w:pict>
            </w:r>
            <w:r w:rsidR="00115E66" w:rsidRPr="00E167DA">
              <w:rPr>
                <w:i/>
                <w:szCs w:val="28"/>
              </w:rPr>
              <w:t xml:space="preserve">Hà Nội, </w:t>
            </w:r>
            <w:r w:rsidR="00AD4C42" w:rsidRPr="00E167DA">
              <w:rPr>
                <w:i/>
                <w:szCs w:val="28"/>
              </w:rPr>
              <w:t xml:space="preserve">ngày </w:t>
            </w:r>
            <w:r w:rsidR="00AD4C42">
              <w:rPr>
                <w:i/>
                <w:szCs w:val="28"/>
              </w:rPr>
              <w:t xml:space="preserve">20 </w:t>
            </w:r>
            <w:r w:rsidR="00115E66" w:rsidRPr="00E167DA">
              <w:rPr>
                <w:i/>
                <w:szCs w:val="28"/>
              </w:rPr>
              <w:t xml:space="preserve">tháng </w:t>
            </w:r>
            <w:r w:rsidR="00115E66">
              <w:rPr>
                <w:i/>
                <w:szCs w:val="28"/>
              </w:rPr>
              <w:t>10</w:t>
            </w:r>
            <w:r w:rsidR="00115E66" w:rsidRPr="00E167DA">
              <w:rPr>
                <w:i/>
                <w:szCs w:val="28"/>
              </w:rPr>
              <w:t xml:space="preserve"> năm 2017</w:t>
            </w:r>
          </w:p>
        </w:tc>
      </w:tr>
    </w:tbl>
    <w:p w:rsidR="00A21062" w:rsidRDefault="00115E66" w:rsidP="00C55446">
      <w:pPr>
        <w:widowControl w:val="0"/>
        <w:spacing w:before="240" w:after="0"/>
        <w:jc w:val="center"/>
        <w:rPr>
          <w:b/>
          <w:szCs w:val="28"/>
        </w:rPr>
      </w:pPr>
      <w:r w:rsidRPr="00E167DA">
        <w:rPr>
          <w:b/>
          <w:szCs w:val="28"/>
        </w:rPr>
        <w:t xml:space="preserve">BÁO CÁO </w:t>
      </w:r>
      <w:r w:rsidR="00756B94">
        <w:rPr>
          <w:b/>
          <w:szCs w:val="28"/>
        </w:rPr>
        <w:t>TÓM TẮT</w:t>
      </w:r>
    </w:p>
    <w:p w:rsidR="00A21062" w:rsidRDefault="00115E66" w:rsidP="00C55446">
      <w:pPr>
        <w:widowControl w:val="0"/>
        <w:spacing w:before="0" w:after="0"/>
        <w:jc w:val="center"/>
        <w:rPr>
          <w:b/>
          <w:szCs w:val="28"/>
        </w:rPr>
      </w:pPr>
      <w:r w:rsidRPr="00E167DA">
        <w:rPr>
          <w:b/>
          <w:szCs w:val="28"/>
        </w:rPr>
        <w:t>Thẩm tra dự án Luật Đơn vị hành chính – kinh tế đặc biệt</w:t>
      </w:r>
    </w:p>
    <w:p w:rsidR="00A21062" w:rsidRDefault="001D19CE" w:rsidP="00C55446">
      <w:pPr>
        <w:widowControl w:val="0"/>
        <w:spacing w:before="480" w:after="240"/>
        <w:jc w:val="center"/>
        <w:rPr>
          <w:szCs w:val="28"/>
        </w:rPr>
      </w:pPr>
      <w:r w:rsidRPr="001D19CE">
        <w:rPr>
          <w:noProof/>
          <w:color w:val="0000FF"/>
          <w:sz w:val="24"/>
          <w:szCs w:val="20"/>
        </w:rPr>
        <w:pict>
          <v:line id="Line 11" o:spid="_x0000_s1029" style="position:absolute;left:0;text-align:left;z-index:251668480;visibility:visible" from="205.55pt,3.05pt" to="247.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im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"/>
        </w:pict>
      </w:r>
      <w:r w:rsidR="00115E66" w:rsidRPr="00E167DA">
        <w:rPr>
          <w:szCs w:val="28"/>
        </w:rPr>
        <w:t xml:space="preserve">Kính gửi: </w:t>
      </w:r>
      <w:r w:rsidR="00260ACF">
        <w:rPr>
          <w:szCs w:val="28"/>
        </w:rPr>
        <w:t xml:space="preserve">các vị đại biểu </w:t>
      </w:r>
      <w:r w:rsidR="00115E66" w:rsidRPr="00E167DA">
        <w:rPr>
          <w:szCs w:val="28"/>
        </w:rPr>
        <w:t xml:space="preserve">Quốc hội, </w:t>
      </w:r>
    </w:p>
    <w:p w:rsidR="00255B0E" w:rsidRDefault="00C27426">
      <w:pPr>
        <w:widowControl w:val="0"/>
        <w:spacing w:before="360"/>
        <w:ind w:firstLine="709"/>
        <w:rPr>
          <w:spacing w:val="-2"/>
          <w:szCs w:val="28"/>
        </w:rPr>
      </w:pPr>
      <w:r>
        <w:rPr>
          <w:szCs w:val="28"/>
        </w:rPr>
        <w:t xml:space="preserve">Ủy ban Pháp luật (UBPL) đã có Báo cáo số </w:t>
      </w:r>
      <w:r w:rsidR="003A4C72" w:rsidRPr="003A4C72">
        <w:rPr>
          <w:szCs w:val="26"/>
        </w:rPr>
        <w:t>885/BC-UBPL14</w:t>
      </w:r>
      <w:r>
        <w:rPr>
          <w:szCs w:val="28"/>
        </w:rPr>
        <w:t xml:space="preserve"> ngày 20/10/2017 </w:t>
      </w:r>
      <w:r w:rsidR="00916316">
        <w:rPr>
          <w:szCs w:val="28"/>
        </w:rPr>
        <w:t>t</w:t>
      </w:r>
      <w:r w:rsidR="003A4C72" w:rsidRPr="003A4C72">
        <w:rPr>
          <w:szCs w:val="28"/>
        </w:rPr>
        <w:t xml:space="preserve">hẩm tra dự án </w:t>
      </w:r>
      <w:r w:rsidR="00555917" w:rsidRPr="00555917">
        <w:rPr>
          <w:szCs w:val="28"/>
        </w:rPr>
        <w:t>Luật Đơn vị hành chính – kinh tế đặc biệt</w:t>
      </w:r>
      <w:r w:rsidR="003A4C72" w:rsidRPr="003A4C72">
        <w:rPr>
          <w:szCs w:val="28"/>
        </w:rPr>
        <w:t xml:space="preserve"> </w:t>
      </w:r>
      <w:r w:rsidR="00916316">
        <w:rPr>
          <w:iCs/>
          <w:spacing w:val="-2"/>
          <w:lang w:val="fr-FR"/>
        </w:rPr>
        <w:t>gửi các vị đại biểu Quốc hội</w:t>
      </w:r>
      <w:r w:rsidR="0070170E">
        <w:rPr>
          <w:iCs/>
          <w:spacing w:val="-2"/>
          <w:lang w:val="fr-FR"/>
        </w:rPr>
        <w:t>;</w:t>
      </w:r>
      <w:r w:rsidR="0070170E">
        <w:rPr>
          <w:spacing w:val="-2"/>
          <w:szCs w:val="28"/>
        </w:rPr>
        <w:t xml:space="preserve"> </w:t>
      </w:r>
      <w:r w:rsidR="00A56E02">
        <w:rPr>
          <w:spacing w:val="-2"/>
          <w:szCs w:val="28"/>
        </w:rPr>
        <w:t>thay mặt UBPL, tôi</w:t>
      </w:r>
      <w:r w:rsidR="00A56E02" w:rsidRPr="003655AC">
        <w:rPr>
          <w:spacing w:val="-2"/>
          <w:szCs w:val="28"/>
        </w:rPr>
        <w:t xml:space="preserve"> xin trình </w:t>
      </w:r>
      <w:r w:rsidR="00A56E02">
        <w:rPr>
          <w:spacing w:val="-2"/>
          <w:szCs w:val="28"/>
        </w:rPr>
        <w:t xml:space="preserve">bày </w:t>
      </w:r>
      <w:r w:rsidR="00A56E02" w:rsidRPr="003655AC">
        <w:rPr>
          <w:spacing w:val="-2"/>
          <w:szCs w:val="28"/>
        </w:rPr>
        <w:t xml:space="preserve">tóm tắt Báo cáo </w:t>
      </w:r>
      <w:r w:rsidR="0070170E">
        <w:rPr>
          <w:spacing w:val="-2"/>
          <w:szCs w:val="28"/>
        </w:rPr>
        <w:t>như sau:</w:t>
      </w:r>
    </w:p>
    <w:p w:rsidR="00F2175F" w:rsidRDefault="00B44BC3">
      <w:pPr>
        <w:widowControl w:val="0"/>
        <w:ind w:firstLine="709"/>
        <w:rPr>
          <w:b/>
          <w:sz w:val="26"/>
          <w:szCs w:val="28"/>
        </w:rPr>
      </w:pPr>
      <w:r w:rsidRPr="00B44BC3">
        <w:rPr>
          <w:b/>
          <w:sz w:val="26"/>
          <w:szCs w:val="28"/>
        </w:rPr>
        <w:t>I. VỀ NHỮNG VẤN ĐỀ CHUNG</w:t>
      </w:r>
    </w:p>
    <w:p w:rsidR="00255B0E" w:rsidRDefault="00D9310F">
      <w:pPr>
        <w:widowControl w:val="0"/>
        <w:ind w:firstLine="709"/>
        <w:rPr>
          <w:szCs w:val="28"/>
          <w:lang w:val="fr-FR"/>
        </w:rPr>
      </w:pPr>
      <w:r>
        <w:rPr>
          <w:b/>
          <w:szCs w:val="28"/>
          <w:lang w:val="fr-FR"/>
        </w:rPr>
        <w:t xml:space="preserve">1. </w:t>
      </w:r>
      <w:r w:rsidRPr="00C54FC1">
        <w:rPr>
          <w:b/>
          <w:szCs w:val="28"/>
          <w:lang w:val="fr-FR"/>
        </w:rPr>
        <w:t>Về sự cần thiết ban hành</w:t>
      </w:r>
      <w:r>
        <w:rPr>
          <w:b/>
          <w:szCs w:val="28"/>
          <w:lang w:val="fr-FR"/>
        </w:rPr>
        <w:t xml:space="preserve"> </w:t>
      </w:r>
      <w:r w:rsidRPr="00C54FC1">
        <w:rPr>
          <w:b/>
          <w:szCs w:val="28"/>
          <w:lang w:val="fr-FR"/>
        </w:rPr>
        <w:t>Luật</w:t>
      </w:r>
    </w:p>
    <w:p w:rsidR="00255B0E" w:rsidRDefault="000D1A09">
      <w:pPr>
        <w:widowControl w:val="0"/>
        <w:ind w:firstLine="709"/>
        <w:rPr>
          <w:iCs/>
          <w:szCs w:val="28"/>
          <w:lang w:val="fr-FR"/>
        </w:rPr>
      </w:pPr>
      <w:r>
        <w:rPr>
          <w:szCs w:val="28"/>
          <w:lang w:val="sv-SE"/>
        </w:rPr>
        <w:t>UBPL</w:t>
      </w:r>
      <w:r w:rsidR="00D9310F" w:rsidRPr="00927206">
        <w:rPr>
          <w:szCs w:val="28"/>
          <w:lang w:val="sv-SE"/>
        </w:rPr>
        <w:t xml:space="preserve"> tán thành với sự cần thiết ban hành Luật </w:t>
      </w:r>
      <w:r w:rsidR="00D9310F" w:rsidRPr="00927206">
        <w:rPr>
          <w:szCs w:val="28"/>
        </w:rPr>
        <w:t xml:space="preserve">Đơn vị </w:t>
      </w:r>
      <w:r w:rsidR="00B6538A">
        <w:t xml:space="preserve">hành chính </w:t>
      </w:r>
      <w:r w:rsidR="00D02043">
        <w:t xml:space="preserve">- </w:t>
      </w:r>
      <w:r w:rsidR="00B6538A">
        <w:t>kinh tế đặc biệt</w:t>
      </w:r>
      <w:r w:rsidR="00B6538A" w:rsidRPr="00E504C2">
        <w:rPr>
          <w:szCs w:val="28"/>
        </w:rPr>
        <w:t xml:space="preserve"> </w:t>
      </w:r>
      <w:r w:rsidR="00D9310F" w:rsidRPr="00C54FC1">
        <w:rPr>
          <w:szCs w:val="28"/>
          <w:lang w:val="sv-SE"/>
        </w:rPr>
        <w:t>nhằm thể chế hóa chủ trương, đường lối của Đảng</w:t>
      </w:r>
      <w:r w:rsidR="00D9310F" w:rsidRPr="007E5EFD">
        <w:rPr>
          <w:spacing w:val="-4"/>
          <w:szCs w:val="28"/>
          <w:lang w:val="sv-SE"/>
        </w:rPr>
        <w:t>, cụ thể hóa</w:t>
      </w:r>
      <w:r w:rsidR="00D9310F">
        <w:rPr>
          <w:spacing w:val="-4"/>
          <w:szCs w:val="28"/>
          <w:lang w:val="sv-SE"/>
        </w:rPr>
        <w:t xml:space="preserve"> </w:t>
      </w:r>
      <w:r w:rsidR="00D9310F" w:rsidRPr="00C551DE">
        <w:rPr>
          <w:szCs w:val="28"/>
          <w:lang w:val="sv-SE"/>
        </w:rPr>
        <w:t>qu</w:t>
      </w:r>
      <w:r w:rsidR="00D9310F" w:rsidRPr="00927206">
        <w:rPr>
          <w:szCs w:val="28"/>
          <w:lang w:val="sv-SE"/>
        </w:rPr>
        <w:t>y định của Hiến pháp và đáp ứng yêu cầu</w:t>
      </w:r>
      <w:r w:rsidR="00D9310F">
        <w:rPr>
          <w:szCs w:val="28"/>
          <w:lang w:val="sv-SE"/>
        </w:rPr>
        <w:t xml:space="preserve"> </w:t>
      </w:r>
      <w:r w:rsidR="00D9310F" w:rsidRPr="00E504C2">
        <w:rPr>
          <w:szCs w:val="28"/>
          <w:lang w:val="sv-SE"/>
        </w:rPr>
        <w:t xml:space="preserve">phát triển kinh tế - xã hội của </w:t>
      </w:r>
      <w:r w:rsidR="00D9310F" w:rsidRPr="00CF3AEF">
        <w:rPr>
          <w:szCs w:val="28"/>
          <w:lang w:val="sv-SE"/>
        </w:rPr>
        <w:t>đất nước</w:t>
      </w:r>
      <w:r w:rsidR="0070170E">
        <w:rPr>
          <w:szCs w:val="28"/>
          <w:lang w:val="sv-SE"/>
        </w:rPr>
        <w:t>, đồng thời,</w:t>
      </w:r>
      <w:r w:rsidR="00736616" w:rsidRPr="00736616">
        <w:rPr>
          <w:spacing w:val="-4"/>
          <w:szCs w:val="28"/>
          <w:lang w:val="sv-SE"/>
        </w:rPr>
        <w:t xml:space="preserve"> </w:t>
      </w:r>
      <w:r w:rsidR="00736616" w:rsidRPr="00736616">
        <w:rPr>
          <w:spacing w:val="-4"/>
          <w:szCs w:val="28"/>
          <w:lang w:val="fr-FR"/>
        </w:rPr>
        <w:t>đề nghị Chính phủ làm rõ hơn một số nội dung:</w:t>
      </w:r>
      <w:r w:rsidR="00B650E7">
        <w:rPr>
          <w:spacing w:val="-4"/>
          <w:szCs w:val="28"/>
          <w:lang w:val="fr-FR"/>
        </w:rPr>
        <w:t xml:space="preserve"> (1) </w:t>
      </w:r>
      <w:r w:rsidR="00B650E7">
        <w:rPr>
          <w:iCs/>
          <w:spacing w:val="-2"/>
          <w:lang w:val="fr-FR"/>
        </w:rPr>
        <w:t>C</w:t>
      </w:r>
      <w:r w:rsidR="00D9310F" w:rsidRPr="00241EED">
        <w:rPr>
          <w:iCs/>
          <w:spacing w:val="-2"/>
          <w:lang w:val="fr-FR"/>
        </w:rPr>
        <w:t xml:space="preserve">ơ sở thực tiễn của việc quy định các cơ chế, chính sách </w:t>
      </w:r>
      <w:r w:rsidR="00CD54A3" w:rsidRPr="00241EED">
        <w:rPr>
          <w:iCs/>
          <w:spacing w:val="-2"/>
          <w:lang w:val="fr-FR"/>
        </w:rPr>
        <w:t xml:space="preserve">mới, </w:t>
      </w:r>
      <w:r w:rsidR="00D9310F" w:rsidRPr="00241EED">
        <w:rPr>
          <w:iCs/>
          <w:spacing w:val="-2"/>
          <w:lang w:val="fr-FR"/>
        </w:rPr>
        <w:t xml:space="preserve">đặc thù, vượt trội cho các đơn vị </w:t>
      </w:r>
      <w:r w:rsidR="00F928C7">
        <w:t>hành chính - kinh tế đặc biệt</w:t>
      </w:r>
      <w:r w:rsidR="00F928C7" w:rsidRPr="00241EED">
        <w:rPr>
          <w:iCs/>
          <w:spacing w:val="-2"/>
          <w:lang w:val="fr-FR"/>
        </w:rPr>
        <w:t xml:space="preserve"> </w:t>
      </w:r>
      <w:r w:rsidR="00F928C7">
        <w:rPr>
          <w:iCs/>
          <w:spacing w:val="-2"/>
          <w:lang w:val="fr-FR"/>
        </w:rPr>
        <w:t>(</w:t>
      </w:r>
      <w:r w:rsidR="00D9310F" w:rsidRPr="00241EED">
        <w:rPr>
          <w:iCs/>
          <w:spacing w:val="-2"/>
          <w:lang w:val="fr-FR"/>
        </w:rPr>
        <w:t>HCKTĐB</w:t>
      </w:r>
      <w:r w:rsidR="00F928C7">
        <w:rPr>
          <w:iCs/>
          <w:spacing w:val="-2"/>
          <w:lang w:val="fr-FR"/>
        </w:rPr>
        <w:t>)</w:t>
      </w:r>
      <w:r w:rsidR="00CD54A3" w:rsidRPr="00241EED">
        <w:rPr>
          <w:iCs/>
          <w:spacing w:val="-2"/>
          <w:lang w:val="fr-FR"/>
        </w:rPr>
        <w:t>;</w:t>
      </w:r>
      <w:r w:rsidR="00D9310F" w:rsidRPr="00241EED">
        <w:rPr>
          <w:iCs/>
          <w:spacing w:val="-2"/>
          <w:lang w:val="fr-FR"/>
        </w:rPr>
        <w:t xml:space="preserve"> </w:t>
      </w:r>
      <w:r w:rsidR="00D9310F" w:rsidRPr="00241EED">
        <w:rPr>
          <w:spacing w:val="-2"/>
          <w:lang w:val="fr-FR"/>
        </w:rPr>
        <w:t xml:space="preserve">khả năng </w:t>
      </w:r>
      <w:r w:rsidR="00654559" w:rsidRPr="00241EED">
        <w:rPr>
          <w:spacing w:val="-2"/>
          <w:lang w:val="fr-FR"/>
        </w:rPr>
        <w:t>cạnh tranh</w:t>
      </w:r>
      <w:r w:rsidR="00D9310F" w:rsidRPr="00241EED">
        <w:rPr>
          <w:spacing w:val="-2"/>
          <w:lang w:val="fr-FR"/>
        </w:rPr>
        <w:t xml:space="preserve"> của các đơn vị </w:t>
      </w:r>
      <w:r w:rsidR="005A1609">
        <w:rPr>
          <w:spacing w:val="-2"/>
          <w:lang w:val="fr-FR"/>
        </w:rPr>
        <w:t>này</w:t>
      </w:r>
      <w:r w:rsidR="005A1609" w:rsidRPr="00241EED">
        <w:rPr>
          <w:spacing w:val="-2"/>
          <w:lang w:val="fr-FR"/>
        </w:rPr>
        <w:t xml:space="preserve"> </w:t>
      </w:r>
      <w:r w:rsidR="00D9310F" w:rsidRPr="00241EED">
        <w:rPr>
          <w:spacing w:val="-2"/>
          <w:lang w:val="fr-FR"/>
        </w:rPr>
        <w:t xml:space="preserve">so với các đặc khu kinh tế trong khu vực </w:t>
      </w:r>
      <w:r w:rsidR="00CD54A3" w:rsidRPr="00241EED">
        <w:rPr>
          <w:spacing w:val="-2"/>
          <w:lang w:val="fr-FR"/>
        </w:rPr>
        <w:t>và trên thế giới</w:t>
      </w:r>
      <w:r w:rsidR="005A1609">
        <w:rPr>
          <w:spacing w:val="-2"/>
          <w:lang w:val="fr-FR"/>
        </w:rPr>
        <w:t xml:space="preserve">; </w:t>
      </w:r>
      <w:r w:rsidR="00B650E7">
        <w:rPr>
          <w:iCs/>
          <w:szCs w:val="28"/>
          <w:lang w:val="fr-FR"/>
        </w:rPr>
        <w:t>(2)</w:t>
      </w:r>
      <w:r w:rsidR="00D9310F" w:rsidRPr="00C54FC1">
        <w:rPr>
          <w:szCs w:val="28"/>
          <w:lang w:val="fr-FR"/>
        </w:rPr>
        <w:t xml:space="preserve"> </w:t>
      </w:r>
      <w:r w:rsidR="00B650E7">
        <w:rPr>
          <w:szCs w:val="28"/>
          <w:lang w:val="fr-FR"/>
        </w:rPr>
        <w:t>K</w:t>
      </w:r>
      <w:r w:rsidR="00D9310F" w:rsidRPr="00C54FC1">
        <w:rPr>
          <w:szCs w:val="28"/>
          <w:lang w:val="fr-FR"/>
        </w:rPr>
        <w:t xml:space="preserve">hả năng hỗ trợ của Trung ương đối với </w:t>
      </w:r>
      <w:r w:rsidR="001071B7">
        <w:rPr>
          <w:szCs w:val="28"/>
          <w:lang w:val="fr-FR"/>
        </w:rPr>
        <w:t xml:space="preserve">các </w:t>
      </w:r>
      <w:r w:rsidR="00EC0667">
        <w:rPr>
          <w:szCs w:val="28"/>
          <w:lang w:val="fr-FR"/>
        </w:rPr>
        <w:t>đơn vị HCKTĐB</w:t>
      </w:r>
      <w:r w:rsidR="00BE45AE">
        <w:rPr>
          <w:szCs w:val="28"/>
          <w:lang w:val="fr-FR"/>
        </w:rPr>
        <w:t xml:space="preserve"> trong </w:t>
      </w:r>
      <w:r w:rsidR="00B650E7">
        <w:rPr>
          <w:szCs w:val="28"/>
          <w:lang w:val="fr-FR"/>
        </w:rPr>
        <w:t>những năm đầu</w:t>
      </w:r>
      <w:r w:rsidR="005A1609">
        <w:rPr>
          <w:szCs w:val="28"/>
          <w:lang w:val="fr-FR"/>
        </w:rPr>
        <w:t>;</w:t>
      </w:r>
      <w:r w:rsidR="00D9310F" w:rsidRPr="00C54FC1">
        <w:rPr>
          <w:szCs w:val="28"/>
          <w:lang w:val="fr-FR"/>
        </w:rPr>
        <w:t xml:space="preserve"> khả năng tham gia của các nhà đầu tư chiến lược cũng như khả năng tự huy động tài chính của đơn vị HCKTĐB để có lộ trình giảm dần mức hỗ trợ của ngân sách trung ương</w:t>
      </w:r>
      <w:r w:rsidR="00B650E7">
        <w:rPr>
          <w:szCs w:val="28"/>
          <w:lang w:val="fr-FR"/>
        </w:rPr>
        <w:t xml:space="preserve">; (3) </w:t>
      </w:r>
      <w:r w:rsidR="00B650E7">
        <w:rPr>
          <w:iCs/>
          <w:spacing w:val="-3"/>
          <w:szCs w:val="28"/>
          <w:lang w:val="fr-FR"/>
        </w:rPr>
        <w:t>V</w:t>
      </w:r>
      <w:r w:rsidR="00D9310F" w:rsidRPr="00EE7EE9">
        <w:rPr>
          <w:iCs/>
          <w:spacing w:val="-3"/>
          <w:szCs w:val="28"/>
          <w:lang w:val="fr-FR"/>
        </w:rPr>
        <w:t>ấn đề bảo đảm quốc phòng, an ninh</w:t>
      </w:r>
      <w:r w:rsidR="00CD54A3" w:rsidRPr="00EE7EE9">
        <w:rPr>
          <w:iCs/>
          <w:spacing w:val="-3"/>
          <w:szCs w:val="28"/>
          <w:lang w:val="fr-FR"/>
        </w:rPr>
        <w:t xml:space="preserve"> quốc gia</w:t>
      </w:r>
      <w:r w:rsidR="00D9310F" w:rsidRPr="00EE7EE9">
        <w:rPr>
          <w:iCs/>
          <w:spacing w:val="-3"/>
          <w:szCs w:val="28"/>
          <w:lang w:val="fr-FR"/>
        </w:rPr>
        <w:t xml:space="preserve"> và t</w:t>
      </w:r>
      <w:r w:rsidR="00D9310F" w:rsidRPr="00EE7EE9">
        <w:rPr>
          <w:spacing w:val="-3"/>
          <w:szCs w:val="28"/>
          <w:lang w:val="fr-FR"/>
        </w:rPr>
        <w:t xml:space="preserve">ác động của tình hình an ninh chính trị trong khu vực đến sự phát triển ổn định của các đơn vị </w:t>
      </w:r>
      <w:r w:rsidR="00BE45AE">
        <w:rPr>
          <w:szCs w:val="28"/>
          <w:lang w:val="fr-FR"/>
        </w:rPr>
        <w:t>HCKTĐB</w:t>
      </w:r>
      <w:r w:rsidR="00B650E7">
        <w:rPr>
          <w:spacing w:val="-3"/>
          <w:szCs w:val="28"/>
          <w:lang w:val="fr-FR"/>
        </w:rPr>
        <w:t xml:space="preserve">; (4) </w:t>
      </w:r>
      <w:r w:rsidR="00B650E7">
        <w:rPr>
          <w:szCs w:val="28"/>
          <w:lang w:val="fr-FR"/>
        </w:rPr>
        <w:t>N</w:t>
      </w:r>
      <w:r w:rsidR="00F928C7" w:rsidRPr="00131FF4">
        <w:rPr>
          <w:szCs w:val="28"/>
          <w:lang w:val="fr-FR"/>
        </w:rPr>
        <w:t>hững tác động xã hội đối với cư dân địa</w:t>
      </w:r>
      <w:r w:rsidR="00F928C7" w:rsidRPr="00C551DE">
        <w:rPr>
          <w:szCs w:val="28"/>
          <w:lang w:val="fr-FR"/>
        </w:rPr>
        <w:t xml:space="preserve"> phương, </w:t>
      </w:r>
      <w:r w:rsidR="00B650E7">
        <w:rPr>
          <w:szCs w:val="28"/>
          <w:lang w:val="fr-FR"/>
        </w:rPr>
        <w:t>đặc biệt là</w:t>
      </w:r>
      <w:r w:rsidR="00F928C7">
        <w:rPr>
          <w:szCs w:val="28"/>
          <w:lang w:val="fr-FR"/>
        </w:rPr>
        <w:t xml:space="preserve"> </w:t>
      </w:r>
      <w:r w:rsidR="00654559">
        <w:rPr>
          <w:szCs w:val="28"/>
          <w:lang w:val="fr-FR"/>
        </w:rPr>
        <w:t>giải pháp để giảm thiểu các tác động bất lợi (nếu có)</w:t>
      </w:r>
      <w:r w:rsidR="00D9310F" w:rsidRPr="00E504C2">
        <w:rPr>
          <w:szCs w:val="28"/>
          <w:lang w:val="fr-FR"/>
        </w:rPr>
        <w:t>.</w:t>
      </w:r>
    </w:p>
    <w:p w:rsidR="00555917" w:rsidRDefault="00D9310F" w:rsidP="00555917">
      <w:pPr>
        <w:widowControl w:val="0"/>
        <w:ind w:firstLine="709"/>
        <w:rPr>
          <w:b/>
          <w:iCs/>
          <w:szCs w:val="28"/>
          <w:lang w:val="fr-FR"/>
        </w:rPr>
      </w:pPr>
      <w:r w:rsidRPr="00C54FC1">
        <w:rPr>
          <w:b/>
          <w:iCs/>
          <w:szCs w:val="28"/>
          <w:lang w:val="fr-FR"/>
        </w:rPr>
        <w:t xml:space="preserve">2. Về </w:t>
      </w:r>
      <w:r>
        <w:rPr>
          <w:b/>
          <w:iCs/>
          <w:szCs w:val="28"/>
          <w:lang w:val="fr-FR"/>
        </w:rPr>
        <w:t xml:space="preserve">tên gọi, </w:t>
      </w:r>
      <w:r w:rsidRPr="00C54FC1">
        <w:rPr>
          <w:b/>
          <w:iCs/>
          <w:szCs w:val="28"/>
          <w:lang w:val="fr-FR"/>
        </w:rPr>
        <w:t xml:space="preserve">phạm vi điều chỉnh </w:t>
      </w:r>
      <w:r>
        <w:rPr>
          <w:b/>
          <w:iCs/>
          <w:szCs w:val="28"/>
          <w:lang w:val="fr-FR"/>
        </w:rPr>
        <w:t xml:space="preserve">và kết cấu </w:t>
      </w:r>
      <w:r w:rsidRPr="00C54FC1">
        <w:rPr>
          <w:b/>
          <w:iCs/>
          <w:szCs w:val="28"/>
          <w:lang w:val="fr-FR"/>
        </w:rPr>
        <w:t>của dự thảo Luật</w:t>
      </w:r>
    </w:p>
    <w:p w:rsidR="00555917" w:rsidRDefault="006143A7" w:rsidP="00555917">
      <w:pPr>
        <w:widowControl w:val="0"/>
        <w:ind w:firstLine="709"/>
        <w:rPr>
          <w:spacing w:val="-4"/>
          <w:szCs w:val="28"/>
        </w:rPr>
      </w:pPr>
      <w:r w:rsidRPr="00241EED">
        <w:rPr>
          <w:iCs/>
          <w:spacing w:val="-4"/>
          <w:szCs w:val="28"/>
          <w:lang w:val="fr-FR"/>
        </w:rPr>
        <w:t xml:space="preserve">- </w:t>
      </w:r>
      <w:r w:rsidR="00D9310F" w:rsidRPr="00241EED">
        <w:rPr>
          <w:iCs/>
          <w:spacing w:val="-4"/>
          <w:szCs w:val="28"/>
          <w:lang w:val="fr-FR"/>
        </w:rPr>
        <w:t xml:space="preserve">Đa số ý kiến thành viên </w:t>
      </w:r>
      <w:r w:rsidR="00195FF6" w:rsidRPr="00241EED">
        <w:rPr>
          <w:iCs/>
          <w:spacing w:val="-4"/>
          <w:szCs w:val="28"/>
          <w:lang w:val="fr-FR"/>
        </w:rPr>
        <w:t>UBPL</w:t>
      </w:r>
      <w:r w:rsidR="00D9310F" w:rsidRPr="00241EED">
        <w:rPr>
          <w:iCs/>
          <w:spacing w:val="-4"/>
          <w:szCs w:val="28"/>
          <w:lang w:val="fr-FR"/>
        </w:rPr>
        <w:t xml:space="preserve"> tán thành với tên gọi và phạm vi điều chỉnh của dự thảo Luật. </w:t>
      </w:r>
      <w:r w:rsidR="00B650E7">
        <w:rPr>
          <w:iCs/>
          <w:spacing w:val="-4"/>
          <w:szCs w:val="28"/>
          <w:lang w:val="fr-FR"/>
        </w:rPr>
        <w:t>Một số</w:t>
      </w:r>
      <w:r w:rsidR="00B650E7" w:rsidRPr="00241EED">
        <w:rPr>
          <w:iCs/>
          <w:spacing w:val="-4"/>
          <w:szCs w:val="28"/>
          <w:lang w:val="fr-FR"/>
        </w:rPr>
        <w:t xml:space="preserve"> </w:t>
      </w:r>
      <w:r w:rsidR="00D9310F" w:rsidRPr="00241EED">
        <w:rPr>
          <w:iCs/>
          <w:spacing w:val="-4"/>
          <w:szCs w:val="28"/>
          <w:lang w:val="fr-FR"/>
        </w:rPr>
        <w:t xml:space="preserve">ý kiến đề nghị </w:t>
      </w:r>
      <w:r w:rsidR="00195FF6" w:rsidRPr="00241EED">
        <w:rPr>
          <w:iCs/>
          <w:spacing w:val="-4"/>
          <w:szCs w:val="28"/>
          <w:lang w:val="fr-FR"/>
        </w:rPr>
        <w:t>xem xét</w:t>
      </w:r>
      <w:r w:rsidR="00D9310F" w:rsidRPr="00241EED">
        <w:rPr>
          <w:iCs/>
          <w:spacing w:val="-4"/>
          <w:szCs w:val="28"/>
          <w:lang w:val="fr-FR"/>
        </w:rPr>
        <w:t xml:space="preserve"> sửa tên luật là: Luật Đơ</w:t>
      </w:r>
      <w:r w:rsidR="00D9310F" w:rsidRPr="00241EED">
        <w:rPr>
          <w:spacing w:val="-4"/>
          <w:szCs w:val="28"/>
          <w:lang w:val="fr-FR"/>
        </w:rPr>
        <w:t>n</w:t>
      </w:r>
      <w:r w:rsidR="00D9310F" w:rsidRPr="00241EED">
        <w:rPr>
          <w:iCs/>
          <w:spacing w:val="-4"/>
          <w:szCs w:val="28"/>
          <w:lang w:val="fr-FR"/>
        </w:rPr>
        <w:t xml:space="preserve"> vị HCKTĐB </w:t>
      </w:r>
      <w:r w:rsidR="00195FF6" w:rsidRPr="00241EED">
        <w:rPr>
          <w:iCs/>
          <w:spacing w:val="-4"/>
          <w:szCs w:val="28"/>
          <w:lang w:val="fr-FR"/>
        </w:rPr>
        <w:t xml:space="preserve">Vân Đồn, </w:t>
      </w:r>
      <w:r w:rsidR="00D9310F" w:rsidRPr="00241EED">
        <w:rPr>
          <w:iCs/>
          <w:spacing w:val="-4"/>
          <w:szCs w:val="28"/>
          <w:lang w:val="fr-FR"/>
        </w:rPr>
        <w:t>Bắc Vân Phong</w:t>
      </w:r>
      <w:r w:rsidR="00195FF6" w:rsidRPr="00241EED">
        <w:rPr>
          <w:iCs/>
          <w:spacing w:val="-4"/>
          <w:szCs w:val="28"/>
          <w:lang w:val="fr-FR"/>
        </w:rPr>
        <w:t>,</w:t>
      </w:r>
      <w:r w:rsidR="00D9310F" w:rsidRPr="00241EED">
        <w:rPr>
          <w:iCs/>
          <w:spacing w:val="-4"/>
          <w:szCs w:val="28"/>
          <w:lang w:val="fr-FR"/>
        </w:rPr>
        <w:t xml:space="preserve"> Phú Quốc để </w:t>
      </w:r>
      <w:r w:rsidR="00195FF6" w:rsidRPr="00241EED">
        <w:rPr>
          <w:iCs/>
          <w:spacing w:val="-4"/>
          <w:szCs w:val="28"/>
          <w:lang w:val="fr-FR"/>
        </w:rPr>
        <w:t>thể hiện đúng</w:t>
      </w:r>
      <w:r w:rsidR="00D9310F" w:rsidRPr="00241EED">
        <w:rPr>
          <w:iCs/>
          <w:spacing w:val="-4"/>
          <w:szCs w:val="28"/>
          <w:lang w:val="fr-FR"/>
        </w:rPr>
        <w:t xml:space="preserve"> phạm vi điều chỉnh</w:t>
      </w:r>
      <w:r w:rsidR="00B650E7">
        <w:rPr>
          <w:iCs/>
          <w:spacing w:val="-4"/>
          <w:szCs w:val="28"/>
          <w:lang w:val="fr-FR"/>
        </w:rPr>
        <w:t>;</w:t>
      </w:r>
      <w:r w:rsidR="00D9310F" w:rsidRPr="00241EED">
        <w:rPr>
          <w:iCs/>
          <w:spacing w:val="-4"/>
          <w:szCs w:val="28"/>
          <w:lang w:val="fr-FR"/>
        </w:rPr>
        <w:t xml:space="preserve"> </w:t>
      </w:r>
      <w:r w:rsidR="00B650E7">
        <w:rPr>
          <w:iCs/>
          <w:spacing w:val="-4"/>
          <w:szCs w:val="28"/>
          <w:lang w:val="fr-FR"/>
        </w:rPr>
        <w:t xml:space="preserve">đề nghị </w:t>
      </w:r>
      <w:r w:rsidR="00B650E7">
        <w:rPr>
          <w:szCs w:val="28"/>
        </w:rPr>
        <w:t>quy định gọi</w:t>
      </w:r>
      <w:r w:rsidR="00B650E7" w:rsidRPr="00B61DBE">
        <w:rPr>
          <w:szCs w:val="28"/>
        </w:rPr>
        <w:t xml:space="preserve"> tắt cụm từ “đơn vị HCKTĐB” là “đặc khu”</w:t>
      </w:r>
      <w:r w:rsidR="00B650E7">
        <w:rPr>
          <w:szCs w:val="28"/>
        </w:rPr>
        <w:t xml:space="preserve"> gắn với tên riêng</w:t>
      </w:r>
      <w:r w:rsidR="00B650E7" w:rsidRPr="00CD54A3">
        <w:rPr>
          <w:szCs w:val="28"/>
        </w:rPr>
        <w:t xml:space="preserve"> cho ngắn gọn, súc tích</w:t>
      </w:r>
      <w:r w:rsidR="00B650E7">
        <w:rPr>
          <w:szCs w:val="28"/>
        </w:rPr>
        <w:t>.</w:t>
      </w:r>
    </w:p>
    <w:p w:rsidR="00555917" w:rsidRPr="000D6B44" w:rsidRDefault="00255B0E" w:rsidP="00555917">
      <w:pPr>
        <w:widowControl w:val="0"/>
        <w:ind w:firstLine="709"/>
        <w:rPr>
          <w:spacing w:val="-4"/>
          <w:szCs w:val="28"/>
          <w:lang w:val="sv-SE"/>
        </w:rPr>
      </w:pPr>
      <w:r w:rsidRPr="00255B0E">
        <w:rPr>
          <w:iCs/>
          <w:spacing w:val="-4"/>
          <w:szCs w:val="28"/>
          <w:lang w:val="fr-FR"/>
        </w:rPr>
        <w:t xml:space="preserve">- Một số ý kiến đề nghị cần bổ sung các quy định cụ thể mang tính nguyên tắc để tạo cơ sở pháp lý giải quyết các vấn đề liên quan đến áp dụng hệ thống pháp luật hiện hành về quản lý dân cư, an sinh xã hội, giáo dục, y tế, quản lý hạ tầng đô thị, bảo vệ môi trường… để </w:t>
      </w:r>
      <w:r w:rsidRPr="00255B0E">
        <w:rPr>
          <w:spacing w:val="-4"/>
          <w:szCs w:val="28"/>
        </w:rPr>
        <w:t xml:space="preserve">bảo đảm cuộc sống bình thường của người dân. </w:t>
      </w:r>
    </w:p>
    <w:p w:rsidR="00555917" w:rsidRDefault="00B650E7" w:rsidP="00555917">
      <w:pPr>
        <w:widowControl w:val="0"/>
        <w:ind w:firstLine="709"/>
        <w:rPr>
          <w:szCs w:val="28"/>
        </w:rPr>
      </w:pPr>
      <w:r>
        <w:rPr>
          <w:szCs w:val="28"/>
          <w:lang w:val="sv-SE"/>
        </w:rPr>
        <w:t>-</w:t>
      </w:r>
      <w:r w:rsidR="00D9310F" w:rsidRPr="00C54FC1">
        <w:rPr>
          <w:szCs w:val="28"/>
        </w:rPr>
        <w:t xml:space="preserve"> </w:t>
      </w:r>
      <w:r w:rsidR="00260ACF">
        <w:rPr>
          <w:szCs w:val="28"/>
        </w:rPr>
        <w:t>C</w:t>
      </w:r>
      <w:r w:rsidR="00D9310F" w:rsidRPr="00C54FC1">
        <w:rPr>
          <w:szCs w:val="28"/>
        </w:rPr>
        <w:t>hương</w:t>
      </w:r>
      <w:r w:rsidR="00D9310F">
        <w:rPr>
          <w:szCs w:val="28"/>
        </w:rPr>
        <w:t xml:space="preserve"> V </w:t>
      </w:r>
      <w:r w:rsidR="005A1609">
        <w:rPr>
          <w:szCs w:val="28"/>
        </w:rPr>
        <w:t xml:space="preserve">của dự thảo Luật </w:t>
      </w:r>
      <w:r w:rsidR="00D9310F" w:rsidRPr="00C54FC1">
        <w:rPr>
          <w:szCs w:val="28"/>
          <w:lang w:val="vi-VN"/>
        </w:rPr>
        <w:t xml:space="preserve">quy định riêng cho 3 </w:t>
      </w:r>
      <w:r w:rsidR="00D9310F" w:rsidRPr="00C54FC1">
        <w:rPr>
          <w:szCs w:val="28"/>
          <w:lang w:val="fr-FR"/>
        </w:rPr>
        <w:t>đơn vị HCKTĐB</w:t>
      </w:r>
      <w:r w:rsidR="00D9310F" w:rsidRPr="00C54FC1">
        <w:rPr>
          <w:szCs w:val="28"/>
          <w:lang w:val="vi-VN"/>
        </w:rPr>
        <w:t xml:space="preserve"> chỉ chiếm</w:t>
      </w:r>
      <w:r w:rsidR="00D9310F">
        <w:rPr>
          <w:szCs w:val="28"/>
        </w:rPr>
        <w:t xml:space="preserve"> </w:t>
      </w:r>
      <w:r w:rsidR="00D9310F" w:rsidRPr="00C54FC1">
        <w:rPr>
          <w:szCs w:val="28"/>
          <w:lang w:val="vi-VN"/>
        </w:rPr>
        <w:t xml:space="preserve">một phần </w:t>
      </w:r>
      <w:r w:rsidR="00D9310F">
        <w:rPr>
          <w:szCs w:val="28"/>
        </w:rPr>
        <w:t xml:space="preserve">nhỏ </w:t>
      </w:r>
      <w:r w:rsidR="00D9310F" w:rsidRPr="00C54FC1">
        <w:rPr>
          <w:szCs w:val="28"/>
        </w:rPr>
        <w:t xml:space="preserve">(gồm 3 mục, </w:t>
      </w:r>
      <w:r w:rsidR="00D9310F">
        <w:rPr>
          <w:szCs w:val="28"/>
        </w:rPr>
        <w:t>24</w:t>
      </w:r>
      <w:r w:rsidR="00D9310F" w:rsidRPr="00C54FC1">
        <w:rPr>
          <w:szCs w:val="28"/>
        </w:rPr>
        <w:t xml:space="preserve"> điều và các p</w:t>
      </w:r>
      <w:r w:rsidR="00D9310F" w:rsidRPr="00C54FC1">
        <w:rPr>
          <w:szCs w:val="28"/>
          <w:lang w:val="vi-VN"/>
        </w:rPr>
        <w:t xml:space="preserve">hụ lục </w:t>
      </w:r>
      <w:r w:rsidR="00D9310F" w:rsidRPr="00C54FC1">
        <w:rPr>
          <w:szCs w:val="28"/>
        </w:rPr>
        <w:t>3, 4</w:t>
      </w:r>
      <w:r w:rsidR="00D9310F">
        <w:rPr>
          <w:szCs w:val="28"/>
        </w:rPr>
        <w:t>, 5</w:t>
      </w:r>
      <w:r w:rsidR="00D9310F" w:rsidRPr="00C54FC1">
        <w:rPr>
          <w:szCs w:val="28"/>
        </w:rPr>
        <w:t>)</w:t>
      </w:r>
      <w:r w:rsidR="00D9310F">
        <w:rPr>
          <w:szCs w:val="28"/>
        </w:rPr>
        <w:t>,</w:t>
      </w:r>
      <w:r w:rsidR="00D9310F" w:rsidRPr="00C54FC1">
        <w:rPr>
          <w:szCs w:val="28"/>
        </w:rPr>
        <w:t xml:space="preserve"> </w:t>
      </w:r>
      <w:r w:rsidR="00D9310F" w:rsidRPr="00C54FC1">
        <w:rPr>
          <w:szCs w:val="28"/>
          <w:lang w:val="vi-VN"/>
        </w:rPr>
        <w:t xml:space="preserve">trong </w:t>
      </w:r>
      <w:r w:rsidR="00D9310F">
        <w:rPr>
          <w:szCs w:val="28"/>
        </w:rPr>
        <w:t xml:space="preserve">đó, </w:t>
      </w:r>
      <w:r w:rsidR="00D9310F">
        <w:rPr>
          <w:szCs w:val="28"/>
        </w:rPr>
        <w:lastRenderedPageBreak/>
        <w:t>nhiều chính sách chưa</w:t>
      </w:r>
      <w:r w:rsidR="00A21062">
        <w:rPr>
          <w:szCs w:val="28"/>
        </w:rPr>
        <w:t xml:space="preserve"> thực sự</w:t>
      </w:r>
      <w:r w:rsidR="00D9310F">
        <w:rPr>
          <w:szCs w:val="28"/>
        </w:rPr>
        <w:t xml:space="preserve"> thể hiện tính đặc thù</w:t>
      </w:r>
      <w:r w:rsidR="00D9310F" w:rsidRPr="00C54FC1">
        <w:rPr>
          <w:szCs w:val="28"/>
        </w:rPr>
        <w:t>.</w:t>
      </w:r>
      <w:r w:rsidR="00D9310F">
        <w:rPr>
          <w:szCs w:val="28"/>
        </w:rPr>
        <w:t xml:space="preserve"> </w:t>
      </w:r>
      <w:r w:rsidR="00D9310F" w:rsidRPr="00C54FC1">
        <w:rPr>
          <w:szCs w:val="28"/>
        </w:rPr>
        <w:t xml:space="preserve">Do đó, </w:t>
      </w:r>
      <w:r>
        <w:rPr>
          <w:szCs w:val="28"/>
        </w:rPr>
        <w:t xml:space="preserve">UBPL </w:t>
      </w:r>
      <w:r w:rsidR="00461F3B">
        <w:rPr>
          <w:szCs w:val="28"/>
        </w:rPr>
        <w:t>đề nghị</w:t>
      </w:r>
      <w:r w:rsidR="00D9310F" w:rsidRPr="00C54FC1">
        <w:rPr>
          <w:szCs w:val="28"/>
        </w:rPr>
        <w:t xml:space="preserve"> tiếp tục </w:t>
      </w:r>
      <w:r w:rsidR="00654559">
        <w:rPr>
          <w:szCs w:val="28"/>
        </w:rPr>
        <w:t>rà soát</w:t>
      </w:r>
      <w:r w:rsidR="00D9310F">
        <w:rPr>
          <w:szCs w:val="28"/>
        </w:rPr>
        <w:t xml:space="preserve"> để </w:t>
      </w:r>
      <w:r w:rsidR="00654559">
        <w:rPr>
          <w:szCs w:val="28"/>
        </w:rPr>
        <w:t>quy định cụ thể hơn</w:t>
      </w:r>
      <w:r>
        <w:rPr>
          <w:szCs w:val="28"/>
        </w:rPr>
        <w:t>,</w:t>
      </w:r>
      <w:r w:rsidR="00654559">
        <w:rPr>
          <w:szCs w:val="28"/>
        </w:rPr>
        <w:t xml:space="preserve"> </w:t>
      </w:r>
      <w:r w:rsidR="00A21062">
        <w:rPr>
          <w:szCs w:val="28"/>
        </w:rPr>
        <w:t xml:space="preserve">bảo đảm </w:t>
      </w:r>
      <w:r w:rsidR="000155DB">
        <w:rPr>
          <w:szCs w:val="28"/>
        </w:rPr>
        <w:t xml:space="preserve">phù hợp với thực tiễn và </w:t>
      </w:r>
      <w:r w:rsidR="00654559">
        <w:rPr>
          <w:szCs w:val="28"/>
        </w:rPr>
        <w:t xml:space="preserve">phát huy tiềm năng, thế mạnh của từng đơn </w:t>
      </w:r>
      <w:r w:rsidR="00CD54A3" w:rsidRPr="00CD54A3">
        <w:rPr>
          <w:szCs w:val="28"/>
        </w:rPr>
        <w:t>vị, tránh sự cạnh tranh lẫn nhau làm phân tán nguồn lực.</w:t>
      </w:r>
      <w:r w:rsidR="00D9310F">
        <w:rPr>
          <w:szCs w:val="28"/>
        </w:rPr>
        <w:t xml:space="preserve"> </w:t>
      </w:r>
      <w:r w:rsidR="00461F3B">
        <w:rPr>
          <w:szCs w:val="28"/>
        </w:rPr>
        <w:t xml:space="preserve"> </w:t>
      </w:r>
    </w:p>
    <w:p w:rsidR="00555917" w:rsidRDefault="00B44BC3" w:rsidP="00555917">
      <w:pPr>
        <w:widowControl w:val="0"/>
        <w:ind w:firstLine="709"/>
        <w:rPr>
          <w:b/>
          <w:spacing w:val="2"/>
          <w:szCs w:val="28"/>
          <w:lang w:val="fr-FR"/>
        </w:rPr>
      </w:pPr>
      <w:r w:rsidRPr="00B44BC3">
        <w:rPr>
          <w:b/>
          <w:spacing w:val="2"/>
          <w:sz w:val="26"/>
          <w:szCs w:val="28"/>
          <w:lang w:val="fr-FR"/>
        </w:rPr>
        <w:t xml:space="preserve">II. VỀ MỘT SỐ NỘI DUNG LỚN CỦA DỰ THẢO LUẬT </w:t>
      </w:r>
    </w:p>
    <w:p w:rsidR="00555917" w:rsidRDefault="00A226C7" w:rsidP="00555917">
      <w:pPr>
        <w:pStyle w:val="ListParagraph"/>
        <w:widowControl w:val="0"/>
        <w:numPr>
          <w:ilvl w:val="0"/>
          <w:numId w:val="23"/>
        </w:numPr>
        <w:tabs>
          <w:tab w:val="left" w:pos="1036"/>
        </w:tabs>
        <w:spacing w:before="120" w:after="120"/>
        <w:ind w:hanging="720"/>
        <w:rPr>
          <w:b/>
          <w:lang w:val="fr-FR"/>
        </w:rPr>
      </w:pPr>
      <w:r w:rsidRPr="00A226C7">
        <w:rPr>
          <w:b/>
          <w:lang w:val="fr-FR"/>
        </w:rPr>
        <w:t xml:space="preserve">Về tổ chức chính quyền địa phương đơn vị HCKTĐB </w:t>
      </w:r>
    </w:p>
    <w:p w:rsidR="00555917" w:rsidRDefault="005823E7" w:rsidP="00555917">
      <w:pPr>
        <w:widowControl w:val="0"/>
        <w:ind w:firstLine="709"/>
        <w:rPr>
          <w:szCs w:val="28"/>
          <w:lang w:val="pt-BR"/>
        </w:rPr>
      </w:pPr>
      <w:r w:rsidRPr="006F0CE4">
        <w:rPr>
          <w:szCs w:val="28"/>
          <w:lang w:val="fr-FR"/>
        </w:rPr>
        <w:t xml:space="preserve">Về hai phương án </w:t>
      </w:r>
      <w:r w:rsidRPr="006F0CE4">
        <w:rPr>
          <w:szCs w:val="28"/>
          <w:lang w:val="sv-SE"/>
        </w:rPr>
        <w:t>tổ chức chính quyền địa phương đơn vị HCKTĐB</w:t>
      </w:r>
      <w:r w:rsidRPr="006F0CE4">
        <w:rPr>
          <w:szCs w:val="28"/>
          <w:lang w:val="fr-FR"/>
        </w:rPr>
        <w:t xml:space="preserve"> </w:t>
      </w:r>
      <w:r w:rsidR="00692577" w:rsidRPr="006F0CE4">
        <w:rPr>
          <w:szCs w:val="28"/>
          <w:lang w:val="fr-FR"/>
        </w:rPr>
        <w:t xml:space="preserve">được </w:t>
      </w:r>
      <w:r w:rsidR="00D12056" w:rsidRPr="006F0CE4">
        <w:rPr>
          <w:szCs w:val="28"/>
          <w:lang w:val="fr-FR"/>
        </w:rPr>
        <w:t xml:space="preserve">Chính phủ </w:t>
      </w:r>
      <w:r w:rsidR="00CD54A3" w:rsidRPr="006F0CE4">
        <w:rPr>
          <w:szCs w:val="28"/>
          <w:lang w:val="sv-SE"/>
        </w:rPr>
        <w:t>xin ý kiến Quốc hội</w:t>
      </w:r>
      <w:r w:rsidR="00692577" w:rsidRPr="006F0CE4">
        <w:rPr>
          <w:szCs w:val="28"/>
          <w:lang w:val="sv-SE"/>
        </w:rPr>
        <w:t>, q</w:t>
      </w:r>
      <w:r w:rsidR="00CD54A3" w:rsidRPr="006F0CE4">
        <w:rPr>
          <w:szCs w:val="28"/>
          <w:lang w:val="pt-BR"/>
        </w:rPr>
        <w:t xml:space="preserve">ua thảo luận, trong </w:t>
      </w:r>
      <w:r w:rsidR="007961EF" w:rsidRPr="006F0CE4">
        <w:rPr>
          <w:lang w:val="pt-BR"/>
        </w:rPr>
        <w:t>UBPL</w:t>
      </w:r>
      <w:r w:rsidR="00F27B3C" w:rsidRPr="006F0CE4">
        <w:rPr>
          <w:lang w:val="pt-BR"/>
        </w:rPr>
        <w:t xml:space="preserve"> </w:t>
      </w:r>
      <w:r w:rsidR="00CD54A3" w:rsidRPr="006F0CE4">
        <w:rPr>
          <w:szCs w:val="28"/>
          <w:lang w:val="pt-BR"/>
        </w:rPr>
        <w:t>có hai loại ý kiến:</w:t>
      </w:r>
    </w:p>
    <w:p w:rsidR="00555917" w:rsidRDefault="00F27B3C" w:rsidP="00555917">
      <w:pPr>
        <w:widowControl w:val="0"/>
        <w:ind w:firstLine="709"/>
        <w:rPr>
          <w:szCs w:val="28"/>
          <w:lang w:val="sv-SE"/>
        </w:rPr>
      </w:pPr>
      <w:r w:rsidRPr="00F27B3C">
        <w:rPr>
          <w:i/>
          <w:szCs w:val="28"/>
        </w:rPr>
        <w:t>Loại ý kiến thứ nhất</w:t>
      </w:r>
      <w:r w:rsidR="00CD54A3" w:rsidRPr="00CD54A3">
        <w:rPr>
          <w:b/>
          <w:i/>
          <w:szCs w:val="28"/>
        </w:rPr>
        <w:t xml:space="preserve"> </w:t>
      </w:r>
      <w:r w:rsidR="00CD54A3" w:rsidRPr="00CD54A3">
        <w:rPr>
          <w:szCs w:val="28"/>
        </w:rPr>
        <w:t>tán thành phương án 1 và</w:t>
      </w:r>
      <w:r w:rsidR="00CD54A3" w:rsidRPr="00CD54A3">
        <w:rPr>
          <w:szCs w:val="28"/>
          <w:lang w:val="sv-SE"/>
        </w:rPr>
        <w:t xml:space="preserve"> cho rằng phương án này thể hiện được tính </w:t>
      </w:r>
      <w:r w:rsidR="00736616" w:rsidRPr="00736616">
        <w:rPr>
          <w:i/>
          <w:szCs w:val="28"/>
        </w:rPr>
        <w:t>“</w:t>
      </w:r>
      <w:r w:rsidR="00736616">
        <w:rPr>
          <w:i/>
          <w:szCs w:val="28"/>
          <w:lang w:val="sv-SE"/>
        </w:rPr>
        <w:t>đặc biệt</w:t>
      </w:r>
      <w:r w:rsidR="00736616" w:rsidRPr="00736616">
        <w:rPr>
          <w:i/>
          <w:szCs w:val="28"/>
          <w:lang w:val="sv-SE"/>
        </w:rPr>
        <w:t>”</w:t>
      </w:r>
      <w:r w:rsidR="00CD54A3" w:rsidRPr="00CD54A3">
        <w:rPr>
          <w:szCs w:val="28"/>
          <w:lang w:val="sv-SE"/>
        </w:rPr>
        <w:t xml:space="preserve"> về tổ chức bộ máy chính quyền địa phương tại đơn vị HCKTĐB, đáp ứng yêu cầu thử nghiệm đổi mới nhằm hoàn thiện tổ chức bộ máy như được nêu trong Nghị quyết </w:t>
      </w:r>
      <w:r w:rsidR="00A21062">
        <w:rPr>
          <w:szCs w:val="28"/>
          <w:lang w:val="sv-SE"/>
        </w:rPr>
        <w:t xml:space="preserve">Trung ương </w:t>
      </w:r>
      <w:r w:rsidR="00F2769D">
        <w:rPr>
          <w:szCs w:val="28"/>
          <w:lang w:val="sv-SE"/>
        </w:rPr>
        <w:t xml:space="preserve">5 </w:t>
      </w:r>
      <w:r w:rsidR="003A2B0F">
        <w:rPr>
          <w:szCs w:val="28"/>
          <w:lang w:val="sv-SE"/>
        </w:rPr>
        <w:t>khóa XII</w:t>
      </w:r>
      <w:r w:rsidR="00CD54A3" w:rsidRPr="00CD54A3">
        <w:rPr>
          <w:szCs w:val="28"/>
          <w:lang w:val="sv-SE"/>
        </w:rPr>
        <w:t xml:space="preserve">. Theo loại ý kiến này, Chương IX của Hiến pháp năm 2013 về chính quyền địa phương quy định có độ </w:t>
      </w:r>
      <w:r w:rsidR="007036D8" w:rsidRPr="00403369">
        <w:rPr>
          <w:szCs w:val="28"/>
        </w:rPr>
        <w:t>“</w:t>
      </w:r>
      <w:r w:rsidR="00CD54A3" w:rsidRPr="00CD54A3">
        <w:rPr>
          <w:szCs w:val="28"/>
          <w:lang w:val="sv-SE"/>
        </w:rPr>
        <w:t>mở” để tạo không gian cho cải cách tổ chức bộ máy chính quyền địa phương khi cần thiết, vì vậy, quy định như dự thảo Luật là phù hợp</w:t>
      </w:r>
      <w:r w:rsidR="00F477DC">
        <w:rPr>
          <w:szCs w:val="28"/>
          <w:lang w:val="sv-SE"/>
        </w:rPr>
        <w:t xml:space="preserve"> với độ </w:t>
      </w:r>
      <w:r w:rsidR="00F477DC" w:rsidRPr="00403369">
        <w:rPr>
          <w:szCs w:val="28"/>
        </w:rPr>
        <w:t>“</w:t>
      </w:r>
      <w:r w:rsidR="00F477DC" w:rsidRPr="00CD54A3">
        <w:rPr>
          <w:szCs w:val="28"/>
          <w:lang w:val="sv-SE"/>
        </w:rPr>
        <w:t>mở”</w:t>
      </w:r>
      <w:r w:rsidR="00F477DC">
        <w:rPr>
          <w:szCs w:val="28"/>
          <w:lang w:val="sv-SE"/>
        </w:rPr>
        <w:t xml:space="preserve"> của Hiến pháp</w:t>
      </w:r>
      <w:r w:rsidR="00CD54A3" w:rsidRPr="00CD54A3">
        <w:rPr>
          <w:szCs w:val="28"/>
          <w:lang w:val="sv-SE"/>
        </w:rPr>
        <w:t xml:space="preserve">. Tuy nhiên, đề nghị </w:t>
      </w:r>
      <w:r w:rsidR="0038350C">
        <w:rPr>
          <w:szCs w:val="28"/>
          <w:lang w:val="sv-SE"/>
        </w:rPr>
        <w:t>làm rõ hơn</w:t>
      </w:r>
      <w:r w:rsidR="0038350C" w:rsidRPr="00CD54A3">
        <w:rPr>
          <w:szCs w:val="28"/>
          <w:lang w:val="sv-SE"/>
        </w:rPr>
        <w:t xml:space="preserve"> </w:t>
      </w:r>
      <w:r w:rsidR="00CD54A3" w:rsidRPr="00CD54A3">
        <w:rPr>
          <w:szCs w:val="28"/>
          <w:lang w:val="sv-SE"/>
        </w:rPr>
        <w:t xml:space="preserve">cơ chế thực hiện giám sát đối với Trưởng Đơn vị </w:t>
      </w:r>
      <w:r w:rsidR="00CD54A3" w:rsidRPr="00CD54A3">
        <w:rPr>
          <w:szCs w:val="28"/>
        </w:rPr>
        <w:t>HCKTĐB bảo đảm hiệu lực, hiệ</w:t>
      </w:r>
      <w:r w:rsidR="007961EF">
        <w:rPr>
          <w:szCs w:val="28"/>
        </w:rPr>
        <w:t>u</w:t>
      </w:r>
      <w:r w:rsidR="00CD54A3" w:rsidRPr="00CD54A3">
        <w:rPr>
          <w:szCs w:val="28"/>
        </w:rPr>
        <w:t xml:space="preserve"> quả, </w:t>
      </w:r>
      <w:r w:rsidR="00A21062">
        <w:rPr>
          <w:szCs w:val="28"/>
        </w:rPr>
        <w:t>tránh</w:t>
      </w:r>
      <w:r w:rsidR="00CD54A3" w:rsidRPr="00CD54A3">
        <w:rPr>
          <w:szCs w:val="28"/>
        </w:rPr>
        <w:t xml:space="preserve"> tình trạng lạm dụng quyền lực.</w:t>
      </w:r>
    </w:p>
    <w:p w:rsidR="00555917" w:rsidRDefault="00F27B3C" w:rsidP="00555917">
      <w:pPr>
        <w:widowControl w:val="0"/>
        <w:ind w:firstLine="709"/>
      </w:pPr>
      <w:r w:rsidRPr="00F27B3C">
        <w:rPr>
          <w:i/>
          <w:szCs w:val="28"/>
          <w:lang w:val="sv-SE"/>
        </w:rPr>
        <w:t>Loại ý kiến thứ hai</w:t>
      </w:r>
      <w:r w:rsidR="00CD54A3" w:rsidRPr="00CD54A3">
        <w:rPr>
          <w:b/>
          <w:i/>
          <w:szCs w:val="28"/>
          <w:lang w:val="sv-SE"/>
        </w:rPr>
        <w:t xml:space="preserve"> </w:t>
      </w:r>
      <w:r w:rsidR="002F7CC2">
        <w:rPr>
          <w:szCs w:val="28"/>
        </w:rPr>
        <w:t xml:space="preserve">tán </w:t>
      </w:r>
      <w:r w:rsidR="007961EF">
        <w:rPr>
          <w:szCs w:val="28"/>
        </w:rPr>
        <w:t>thành</w:t>
      </w:r>
      <w:r w:rsidR="00EA663B">
        <w:rPr>
          <w:szCs w:val="28"/>
        </w:rPr>
        <w:t xml:space="preserve"> </w:t>
      </w:r>
      <w:r w:rsidR="007961EF">
        <w:rPr>
          <w:szCs w:val="28"/>
        </w:rPr>
        <w:t xml:space="preserve">phương </w:t>
      </w:r>
      <w:r w:rsidR="00EA663B">
        <w:rPr>
          <w:szCs w:val="28"/>
        </w:rPr>
        <w:t>án 2</w:t>
      </w:r>
      <w:r w:rsidR="000055B6">
        <w:rPr>
          <w:szCs w:val="28"/>
        </w:rPr>
        <w:t xml:space="preserve"> </w:t>
      </w:r>
      <w:r w:rsidR="00C356F4">
        <w:rPr>
          <w:szCs w:val="28"/>
        </w:rPr>
        <w:t xml:space="preserve">vì </w:t>
      </w:r>
      <w:r w:rsidR="00CD54A3" w:rsidRPr="00CD54A3">
        <w:rPr>
          <w:szCs w:val="28"/>
        </w:rPr>
        <w:t>cho rằng phương án này</w:t>
      </w:r>
      <w:r w:rsidR="00F2769D">
        <w:rPr>
          <w:szCs w:val="28"/>
        </w:rPr>
        <w:t xml:space="preserve"> </w:t>
      </w:r>
      <w:r w:rsidR="00CD54A3" w:rsidRPr="00CD54A3">
        <w:rPr>
          <w:szCs w:val="28"/>
        </w:rPr>
        <w:t>bảo</w:t>
      </w:r>
      <w:r w:rsidR="00403369" w:rsidRPr="00403369">
        <w:rPr>
          <w:szCs w:val="28"/>
        </w:rPr>
        <w:t xml:space="preserve"> đảm phù hợp với </w:t>
      </w:r>
      <w:r w:rsidR="00F477DC">
        <w:rPr>
          <w:szCs w:val="28"/>
        </w:rPr>
        <w:t xml:space="preserve">quy định cụ thể của </w:t>
      </w:r>
      <w:r w:rsidRPr="00F27B3C">
        <w:rPr>
          <w:szCs w:val="28"/>
          <w:lang w:val="sv-SE"/>
        </w:rPr>
        <w:t>Hiến</w:t>
      </w:r>
      <w:r w:rsidR="00403369" w:rsidRPr="00403369">
        <w:rPr>
          <w:szCs w:val="28"/>
        </w:rPr>
        <w:t xml:space="preserve"> pháp (Điều 110 và Điều 111)</w:t>
      </w:r>
      <w:r w:rsidR="00CD54A3" w:rsidRPr="00CD54A3">
        <w:rPr>
          <w:szCs w:val="28"/>
        </w:rPr>
        <w:t xml:space="preserve"> và</w:t>
      </w:r>
      <w:r w:rsidR="00403369" w:rsidRPr="00403369">
        <w:rPr>
          <w:szCs w:val="28"/>
        </w:rPr>
        <w:t xml:space="preserve"> thống nhất với Luật Tổ chức chính quyền địa phương (các điều 2, 4, 74 và 75);</w:t>
      </w:r>
      <w:r w:rsidR="00A21062">
        <w:rPr>
          <w:szCs w:val="28"/>
        </w:rPr>
        <w:t xml:space="preserve"> </w:t>
      </w:r>
      <w:r w:rsidR="00CD54A3" w:rsidRPr="00CD54A3">
        <w:rPr>
          <w:szCs w:val="28"/>
        </w:rPr>
        <w:t>thể</w:t>
      </w:r>
      <w:r w:rsidR="00403369" w:rsidRPr="00403369">
        <w:rPr>
          <w:szCs w:val="28"/>
        </w:rPr>
        <w:t xml:space="preserve"> hiện tính nhất quán về tổ chức của hệ thống bộ máy chính quyền địa phương</w:t>
      </w:r>
      <w:r w:rsidR="00A21062">
        <w:rPr>
          <w:szCs w:val="28"/>
        </w:rPr>
        <w:t>,</w:t>
      </w:r>
      <w:r w:rsidR="00403369" w:rsidRPr="00403369">
        <w:rPr>
          <w:szCs w:val="28"/>
        </w:rPr>
        <w:t xml:space="preserve"> bảo đảm nguyên tắc “tập thể lãnh đạo, cá nhân phụ trách”; </w:t>
      </w:r>
      <w:r w:rsidR="00CD54A3" w:rsidRPr="00CD54A3">
        <w:rPr>
          <w:rFonts w:eastAsia="Calibri"/>
          <w:szCs w:val="28"/>
        </w:rPr>
        <w:t>bảo</w:t>
      </w:r>
      <w:r w:rsidR="002F7CC2">
        <w:rPr>
          <w:rFonts w:eastAsia="Calibri"/>
          <w:szCs w:val="28"/>
        </w:rPr>
        <w:t xml:space="preserve"> đảm tính</w:t>
      </w:r>
      <w:r w:rsidR="00403369" w:rsidRPr="00403369">
        <w:rPr>
          <w:rFonts w:eastAsia="Calibri"/>
          <w:szCs w:val="28"/>
        </w:rPr>
        <w:t xml:space="preserve"> đại diện </w:t>
      </w:r>
      <w:r w:rsidR="00403369" w:rsidRPr="00403369">
        <w:rPr>
          <w:rFonts w:eastAsia="Calibri"/>
          <w:color w:val="000000"/>
          <w:szCs w:val="28"/>
          <w:lang w:val="vi-VN"/>
        </w:rPr>
        <w:t xml:space="preserve">và </w:t>
      </w:r>
      <w:r w:rsidR="00403369" w:rsidRPr="00403369">
        <w:rPr>
          <w:rFonts w:eastAsia="Calibri"/>
          <w:color w:val="000000"/>
          <w:szCs w:val="28"/>
        </w:rPr>
        <w:t>quyền giám sát</w:t>
      </w:r>
      <w:r w:rsidR="00403369" w:rsidRPr="00403369">
        <w:rPr>
          <w:rFonts w:eastAsia="Calibri"/>
          <w:color w:val="000000"/>
          <w:szCs w:val="28"/>
          <w:lang w:val="vi-VN"/>
        </w:rPr>
        <w:t xml:space="preserve"> của </w:t>
      </w:r>
      <w:r w:rsidR="002F7CC2">
        <w:rPr>
          <w:rFonts w:eastAsia="Calibri"/>
          <w:color w:val="000000"/>
          <w:szCs w:val="28"/>
        </w:rPr>
        <w:t>N</w:t>
      </w:r>
      <w:r w:rsidR="003F2002">
        <w:rPr>
          <w:rFonts w:eastAsia="Calibri"/>
          <w:color w:val="000000"/>
          <w:szCs w:val="28"/>
        </w:rPr>
        <w:t>hân</w:t>
      </w:r>
      <w:r w:rsidR="00403369" w:rsidRPr="00403369">
        <w:rPr>
          <w:rFonts w:eastAsia="Calibri"/>
          <w:color w:val="000000"/>
          <w:szCs w:val="28"/>
        </w:rPr>
        <w:t xml:space="preserve"> dân ở </w:t>
      </w:r>
      <w:r w:rsidR="003F2002">
        <w:rPr>
          <w:rFonts w:eastAsia="Calibri"/>
          <w:color w:val="000000"/>
          <w:szCs w:val="28"/>
        </w:rPr>
        <w:t xml:space="preserve">các </w:t>
      </w:r>
      <w:r w:rsidR="00403369" w:rsidRPr="00403369">
        <w:rPr>
          <w:rFonts w:eastAsia="Calibri"/>
          <w:szCs w:val="28"/>
        </w:rPr>
        <w:t xml:space="preserve">đơn vị </w:t>
      </w:r>
      <w:r w:rsidR="00E83C6B">
        <w:rPr>
          <w:szCs w:val="28"/>
        </w:rPr>
        <w:t>HCKTĐB</w:t>
      </w:r>
      <w:r w:rsidR="00A21062">
        <w:rPr>
          <w:szCs w:val="28"/>
        </w:rPr>
        <w:t>.</w:t>
      </w:r>
      <w:r w:rsidR="00A21062" w:rsidRPr="00CD54A3">
        <w:rPr>
          <w:szCs w:val="28"/>
        </w:rPr>
        <w:t xml:space="preserve"> </w:t>
      </w:r>
      <w:r w:rsidR="00C356F4">
        <w:rPr>
          <w:szCs w:val="28"/>
        </w:rPr>
        <w:t>Tuy nhiên</w:t>
      </w:r>
      <w:r w:rsidR="00343DEB">
        <w:rPr>
          <w:szCs w:val="28"/>
        </w:rPr>
        <w:t xml:space="preserve">, </w:t>
      </w:r>
      <w:r w:rsidR="00CD54A3" w:rsidRPr="00CD54A3">
        <w:rPr>
          <w:szCs w:val="28"/>
        </w:rPr>
        <w:t xml:space="preserve">đề nghị </w:t>
      </w:r>
      <w:r w:rsidR="00C356F4" w:rsidRPr="00403369">
        <w:rPr>
          <w:szCs w:val="28"/>
        </w:rPr>
        <w:t>thiết kế lại</w:t>
      </w:r>
      <w:r w:rsidR="00C356F4">
        <w:rPr>
          <w:szCs w:val="28"/>
        </w:rPr>
        <w:t xml:space="preserve"> </w:t>
      </w:r>
      <w:r w:rsidR="00F477DC">
        <w:rPr>
          <w:szCs w:val="28"/>
        </w:rPr>
        <w:t>về tổ chức</w:t>
      </w:r>
      <w:r w:rsidR="00CD54A3" w:rsidRPr="00CD54A3">
        <w:rPr>
          <w:szCs w:val="28"/>
        </w:rPr>
        <w:t>, chức năng,</w:t>
      </w:r>
      <w:r w:rsidR="00540A05" w:rsidRPr="00540A05">
        <w:t xml:space="preserve"> nhiệm vụ, quyền hạn </w:t>
      </w:r>
      <w:r w:rsidR="00343DEB">
        <w:t>của HĐND, UBND</w:t>
      </w:r>
      <w:r w:rsidR="00CD54A3" w:rsidRPr="00CD54A3">
        <w:rPr>
          <w:szCs w:val="28"/>
        </w:rPr>
        <w:t xml:space="preserve"> và</w:t>
      </w:r>
      <w:r w:rsidR="00343DEB">
        <w:t xml:space="preserve"> Chủ tịch UBND </w:t>
      </w:r>
      <w:r w:rsidR="002C3441">
        <w:rPr>
          <w:szCs w:val="28"/>
        </w:rPr>
        <w:t>đ</w:t>
      </w:r>
      <w:r w:rsidR="00CD54A3" w:rsidRPr="00CD54A3">
        <w:rPr>
          <w:szCs w:val="28"/>
        </w:rPr>
        <w:t>ơn</w:t>
      </w:r>
      <w:r w:rsidR="00343DEB">
        <w:t xml:space="preserve"> vị </w:t>
      </w:r>
      <w:r w:rsidRPr="00F27B3C">
        <w:t>HCKTĐB</w:t>
      </w:r>
      <w:r w:rsidR="00CD54A3" w:rsidRPr="00CD54A3">
        <w:rPr>
          <w:szCs w:val="28"/>
        </w:rPr>
        <w:t xml:space="preserve"> để thể hiện rõ hơn tính đặc thù, </w:t>
      </w:r>
      <w:r w:rsidR="00CD54A3" w:rsidRPr="00CD54A3">
        <w:t>tính cải cách, đột phá</w:t>
      </w:r>
      <w:r w:rsidR="006F3B85">
        <w:t>.</w:t>
      </w:r>
      <w:r w:rsidR="00343DEB">
        <w:rPr>
          <w:szCs w:val="28"/>
          <w:lang w:val="sv-SE"/>
        </w:rPr>
        <w:t xml:space="preserve"> </w:t>
      </w:r>
    </w:p>
    <w:p w:rsidR="00255B0E" w:rsidRDefault="002C3441">
      <w:pPr>
        <w:widowControl w:val="0"/>
        <w:ind w:firstLine="709"/>
      </w:pPr>
      <w:r>
        <w:t>Do còn ý kiến khác nhau, UBPL xin báo cáo Quốc hội xem xét, cho ý kiến về vấn đề này.</w:t>
      </w:r>
    </w:p>
    <w:p w:rsidR="00255B0E" w:rsidRDefault="00CD54A3">
      <w:pPr>
        <w:widowControl w:val="0"/>
        <w:ind w:firstLine="709"/>
        <w:rPr>
          <w:spacing w:val="-2"/>
          <w:szCs w:val="28"/>
        </w:rPr>
      </w:pPr>
      <w:r w:rsidRPr="004F471B">
        <w:rPr>
          <w:spacing w:val="-2"/>
        </w:rPr>
        <w:t>Bên cạnh đó</w:t>
      </w:r>
      <w:r w:rsidRPr="004F471B">
        <w:rPr>
          <w:spacing w:val="-2"/>
          <w:szCs w:val="28"/>
          <w:lang w:val="fr-FR"/>
        </w:rPr>
        <w:t>,</w:t>
      </w:r>
      <w:r w:rsidR="004C0F71" w:rsidRPr="004F471B">
        <w:rPr>
          <w:spacing w:val="-2"/>
          <w:szCs w:val="28"/>
          <w:lang w:val="fr-FR"/>
        </w:rPr>
        <w:t xml:space="preserve"> </w:t>
      </w:r>
      <w:r w:rsidR="002C3441" w:rsidRPr="004F471B">
        <w:rPr>
          <w:spacing w:val="-2"/>
          <w:szCs w:val="28"/>
          <w:lang w:val="fr-FR"/>
        </w:rPr>
        <w:t>nhiều ý kiến</w:t>
      </w:r>
      <w:r w:rsidR="004C0F71" w:rsidRPr="004F471B">
        <w:rPr>
          <w:spacing w:val="-2"/>
          <w:szCs w:val="28"/>
          <w:lang w:val="fr-FR"/>
        </w:rPr>
        <w:t xml:space="preserve"> đề nghị cần </w:t>
      </w:r>
      <w:r w:rsidR="004C0F71" w:rsidRPr="004F471B">
        <w:rPr>
          <w:spacing w:val="-2"/>
          <w:szCs w:val="28"/>
        </w:rPr>
        <w:t>l</w:t>
      </w:r>
      <w:r w:rsidR="00AD7DBC" w:rsidRPr="004F471B">
        <w:rPr>
          <w:spacing w:val="-2"/>
          <w:szCs w:val="28"/>
        </w:rPr>
        <w:t xml:space="preserve">àm rõ ngay trong Luật mối quan hệ </w:t>
      </w:r>
      <w:r w:rsidR="00E43A9A" w:rsidRPr="004F471B">
        <w:rPr>
          <w:spacing w:val="-2"/>
          <w:szCs w:val="28"/>
        </w:rPr>
        <w:t>theo chiều dọc</w:t>
      </w:r>
      <w:r w:rsidRPr="004F471B">
        <w:rPr>
          <w:spacing w:val="-2"/>
          <w:szCs w:val="28"/>
        </w:rPr>
        <w:t>,</w:t>
      </w:r>
      <w:r w:rsidR="00E43A9A" w:rsidRPr="004F471B">
        <w:rPr>
          <w:spacing w:val="-2"/>
          <w:szCs w:val="28"/>
        </w:rPr>
        <w:t xml:space="preserve"> chiều ngang cũng như theo phạm vi lãnh thổ </w:t>
      </w:r>
      <w:r w:rsidR="00AD7DBC" w:rsidRPr="004F471B">
        <w:rPr>
          <w:spacing w:val="-2"/>
          <w:szCs w:val="28"/>
        </w:rPr>
        <w:t xml:space="preserve">giữa </w:t>
      </w:r>
      <w:r w:rsidR="002C3441" w:rsidRPr="004F471B">
        <w:rPr>
          <w:spacing w:val="-2"/>
          <w:szCs w:val="28"/>
          <w:lang w:val="sv-SE"/>
        </w:rPr>
        <w:t>chính quyền địa phương đơn vị HCKTĐB</w:t>
      </w:r>
      <w:r w:rsidR="002C3441" w:rsidRPr="004F471B" w:rsidDel="002C3441">
        <w:rPr>
          <w:spacing w:val="-2"/>
          <w:szCs w:val="28"/>
        </w:rPr>
        <w:t xml:space="preserve"> </w:t>
      </w:r>
      <w:r w:rsidR="00AD7DBC" w:rsidRPr="004F471B">
        <w:rPr>
          <w:spacing w:val="-2"/>
          <w:szCs w:val="28"/>
        </w:rPr>
        <w:t xml:space="preserve">với </w:t>
      </w:r>
      <w:r w:rsidR="00DD2463" w:rsidRPr="004F471B">
        <w:rPr>
          <w:spacing w:val="-2"/>
          <w:szCs w:val="28"/>
        </w:rPr>
        <w:t>HĐND, UBND</w:t>
      </w:r>
      <w:r w:rsidR="00601ECF" w:rsidRPr="004F471B">
        <w:rPr>
          <w:spacing w:val="-2"/>
          <w:szCs w:val="28"/>
        </w:rPr>
        <w:t xml:space="preserve"> cấp tỉnh</w:t>
      </w:r>
      <w:r w:rsidR="002C3441" w:rsidRPr="004F471B">
        <w:rPr>
          <w:spacing w:val="-2"/>
          <w:szCs w:val="28"/>
        </w:rPr>
        <w:t>,</w:t>
      </w:r>
      <w:r w:rsidR="00601ECF" w:rsidRPr="004F471B">
        <w:rPr>
          <w:spacing w:val="-2"/>
          <w:szCs w:val="28"/>
        </w:rPr>
        <w:t xml:space="preserve"> </w:t>
      </w:r>
      <w:r w:rsidR="007B505A" w:rsidRPr="004F471B">
        <w:rPr>
          <w:spacing w:val="-2"/>
          <w:szCs w:val="28"/>
        </w:rPr>
        <w:t>các cơ quan chuyên môn thuộc UBND</w:t>
      </w:r>
      <w:r w:rsidR="00AD7DBC" w:rsidRPr="004F471B">
        <w:rPr>
          <w:spacing w:val="-2"/>
          <w:szCs w:val="28"/>
        </w:rPr>
        <w:t xml:space="preserve"> cấp tỉnh</w:t>
      </w:r>
      <w:r w:rsidR="002C3441" w:rsidRPr="004F471B">
        <w:rPr>
          <w:spacing w:val="-2"/>
          <w:szCs w:val="28"/>
        </w:rPr>
        <w:t>,</w:t>
      </w:r>
      <w:r w:rsidR="00337D1E" w:rsidRPr="004F471B">
        <w:rPr>
          <w:spacing w:val="-2"/>
          <w:szCs w:val="28"/>
        </w:rPr>
        <w:t xml:space="preserve"> </w:t>
      </w:r>
      <w:r w:rsidR="00AD7DBC" w:rsidRPr="004F471B">
        <w:rPr>
          <w:spacing w:val="-2"/>
          <w:szCs w:val="28"/>
        </w:rPr>
        <w:t xml:space="preserve">với </w:t>
      </w:r>
      <w:r w:rsidR="00176A8B" w:rsidRPr="004F471B">
        <w:rPr>
          <w:spacing w:val="-2"/>
          <w:szCs w:val="28"/>
        </w:rPr>
        <w:t>các cơ quan nhà nước ở trung ương</w:t>
      </w:r>
      <w:r w:rsidR="00E43A9A" w:rsidRPr="004F471B">
        <w:rPr>
          <w:spacing w:val="-2"/>
          <w:szCs w:val="28"/>
        </w:rPr>
        <w:t xml:space="preserve"> và cơ quan của trung ương đóng tại địa phương; phân định rõ thẩm quyền giữa </w:t>
      </w:r>
      <w:r w:rsidR="002C3441" w:rsidRPr="004F471B">
        <w:rPr>
          <w:spacing w:val="-2"/>
          <w:szCs w:val="28"/>
          <w:lang w:val="sv-SE"/>
        </w:rPr>
        <w:t>chính quyền địa phương đơn vị HCKTĐB</w:t>
      </w:r>
      <w:r w:rsidR="002C3441" w:rsidRPr="004F471B" w:rsidDel="002C3441">
        <w:rPr>
          <w:spacing w:val="-2"/>
          <w:szCs w:val="28"/>
        </w:rPr>
        <w:t xml:space="preserve"> </w:t>
      </w:r>
      <w:r w:rsidR="00E43A9A" w:rsidRPr="004F471B">
        <w:rPr>
          <w:spacing w:val="-2"/>
          <w:szCs w:val="28"/>
        </w:rPr>
        <w:t xml:space="preserve">với </w:t>
      </w:r>
      <w:r w:rsidR="00E76C75" w:rsidRPr="004F471B">
        <w:rPr>
          <w:spacing w:val="-2"/>
          <w:szCs w:val="28"/>
        </w:rPr>
        <w:t xml:space="preserve">các khu </w:t>
      </w:r>
      <w:r w:rsidR="00E43A9A" w:rsidRPr="004F471B">
        <w:rPr>
          <w:spacing w:val="-2"/>
          <w:szCs w:val="28"/>
        </w:rPr>
        <w:t>hành chính</w:t>
      </w:r>
      <w:r w:rsidR="005D5818" w:rsidRPr="004F471B">
        <w:rPr>
          <w:spacing w:val="-2"/>
          <w:szCs w:val="28"/>
        </w:rPr>
        <w:t xml:space="preserve">… </w:t>
      </w:r>
      <w:r w:rsidR="00D81961">
        <w:rPr>
          <w:spacing w:val="-2"/>
          <w:szCs w:val="28"/>
        </w:rPr>
        <w:t xml:space="preserve"> </w:t>
      </w:r>
    </w:p>
    <w:p w:rsidR="00255B0E" w:rsidRDefault="000B128C">
      <w:pPr>
        <w:pStyle w:val="ListParagraph"/>
        <w:widowControl w:val="0"/>
        <w:numPr>
          <w:ilvl w:val="0"/>
          <w:numId w:val="23"/>
        </w:numPr>
        <w:tabs>
          <w:tab w:val="left" w:pos="993"/>
        </w:tabs>
        <w:spacing w:before="120" w:after="120"/>
        <w:ind w:left="0" w:firstLine="709"/>
        <w:jc w:val="both"/>
        <w:rPr>
          <w:b/>
        </w:rPr>
      </w:pPr>
      <w:r w:rsidRPr="00397692">
        <w:rPr>
          <w:b/>
        </w:rPr>
        <w:t xml:space="preserve">Về mô hình </w:t>
      </w:r>
      <w:r w:rsidR="00222028" w:rsidRPr="001D1227">
        <w:rPr>
          <w:b/>
        </w:rPr>
        <w:t xml:space="preserve">Tòa án và các </w:t>
      </w:r>
      <w:r w:rsidRPr="007E5EFD">
        <w:rPr>
          <w:b/>
        </w:rPr>
        <w:t xml:space="preserve">cơ quan </w:t>
      </w:r>
      <w:r w:rsidR="00402B4E">
        <w:rPr>
          <w:b/>
        </w:rPr>
        <w:t>khác của Nhà nước tại đơn vị HCKTĐB</w:t>
      </w:r>
    </w:p>
    <w:p w:rsidR="00255B0E" w:rsidRDefault="00F2769D">
      <w:pPr>
        <w:widowControl w:val="0"/>
        <w:ind w:firstLine="709"/>
        <w:rPr>
          <w:lang w:val="de-DE"/>
        </w:rPr>
      </w:pPr>
      <w:r>
        <w:rPr>
          <w:szCs w:val="28"/>
          <w:lang w:val="fr-FR"/>
        </w:rPr>
        <w:t xml:space="preserve">- </w:t>
      </w:r>
      <w:r w:rsidR="00F636D7" w:rsidRPr="00F636D7">
        <w:rPr>
          <w:szCs w:val="28"/>
          <w:lang w:val="de-DE"/>
        </w:rPr>
        <w:t>UBPL cơ bản tán thành với quy định của dự thảo Luật</w:t>
      </w:r>
      <w:r w:rsidR="00D81961">
        <w:rPr>
          <w:szCs w:val="28"/>
          <w:lang w:val="de-DE"/>
        </w:rPr>
        <w:t xml:space="preserve"> về cơ cấu tổ chức và thẩm quyền của Tòa án nhân dân đơn vị HCKTĐB</w:t>
      </w:r>
      <w:r w:rsidR="00F636D7" w:rsidRPr="00F636D7">
        <w:rPr>
          <w:szCs w:val="28"/>
          <w:lang w:val="de-DE"/>
        </w:rPr>
        <w:t>.</w:t>
      </w:r>
      <w:r w:rsidR="00D81961">
        <w:rPr>
          <w:szCs w:val="28"/>
          <w:lang w:val="de-DE"/>
        </w:rPr>
        <w:t xml:space="preserve"> </w:t>
      </w:r>
      <w:r w:rsidR="00F636D7" w:rsidRPr="00F636D7">
        <w:rPr>
          <w:szCs w:val="28"/>
          <w:lang w:val="de-DE"/>
        </w:rPr>
        <w:t xml:space="preserve">Bên cạnh đó, </w:t>
      </w:r>
      <w:r>
        <w:rPr>
          <w:szCs w:val="28"/>
          <w:lang w:val="de-DE"/>
        </w:rPr>
        <w:t>đ</w:t>
      </w:r>
      <w:r w:rsidR="00D81961" w:rsidRPr="00F636D7">
        <w:rPr>
          <w:szCs w:val="28"/>
          <w:lang w:val="de-DE"/>
        </w:rPr>
        <w:t xml:space="preserve">ể bảo đảm tính đồng bộ, nhất quán, tạo sự an tâm </w:t>
      </w:r>
      <w:r>
        <w:rPr>
          <w:szCs w:val="28"/>
          <w:lang w:val="de-DE"/>
        </w:rPr>
        <w:t>cho</w:t>
      </w:r>
      <w:r w:rsidR="00D81961" w:rsidRPr="00F636D7">
        <w:rPr>
          <w:szCs w:val="28"/>
          <w:lang w:val="de-DE"/>
        </w:rPr>
        <w:t xml:space="preserve"> nhà đầu tư</w:t>
      </w:r>
      <w:r w:rsidR="00D81961">
        <w:rPr>
          <w:szCs w:val="28"/>
          <w:lang w:val="de-DE"/>
        </w:rPr>
        <w:t>,</w:t>
      </w:r>
      <w:r w:rsidR="00D81961" w:rsidRPr="00F636D7">
        <w:rPr>
          <w:szCs w:val="28"/>
          <w:lang w:val="de-DE"/>
        </w:rPr>
        <w:t xml:space="preserve"> </w:t>
      </w:r>
      <w:r w:rsidR="00F636D7" w:rsidRPr="00F636D7">
        <w:rPr>
          <w:szCs w:val="28"/>
          <w:lang w:val="de-DE"/>
        </w:rPr>
        <w:t xml:space="preserve">UBPL đề nghị </w:t>
      </w:r>
      <w:r w:rsidR="00873445">
        <w:rPr>
          <w:szCs w:val="28"/>
          <w:lang w:val="de-DE"/>
        </w:rPr>
        <w:t xml:space="preserve">quy định </w:t>
      </w:r>
      <w:r w:rsidR="00F636D7" w:rsidRPr="00F636D7">
        <w:rPr>
          <w:szCs w:val="28"/>
          <w:lang w:val="de-DE"/>
        </w:rPr>
        <w:lastRenderedPageBreak/>
        <w:t xml:space="preserve">cho phép lựa chọn Tòa án nhân dân cấp tỉnh </w:t>
      </w:r>
      <w:r w:rsidR="00F27B3C" w:rsidRPr="00F27B3C">
        <w:rPr>
          <w:szCs w:val="28"/>
          <w:lang w:val="fr-FR"/>
        </w:rPr>
        <w:t>hoặc</w:t>
      </w:r>
      <w:r w:rsidR="00F636D7" w:rsidRPr="00F636D7">
        <w:rPr>
          <w:szCs w:val="28"/>
          <w:lang w:val="de-DE"/>
        </w:rPr>
        <w:t xml:space="preserve"> Tòa án nhân dân đơn vị HCKTĐB để giải quyết </w:t>
      </w:r>
      <w:r>
        <w:rPr>
          <w:szCs w:val="28"/>
          <w:lang w:val="de-DE"/>
        </w:rPr>
        <w:t>một số tranh chấp như:</w:t>
      </w:r>
      <w:r w:rsidR="00F636D7" w:rsidRPr="00F636D7">
        <w:rPr>
          <w:szCs w:val="28"/>
          <w:lang w:val="de-DE"/>
        </w:rPr>
        <w:t xml:space="preserve"> </w:t>
      </w:r>
      <w:r w:rsidR="00F636D7" w:rsidRPr="00F636D7">
        <w:rPr>
          <w:i/>
          <w:szCs w:val="28"/>
          <w:lang w:val="de-DE"/>
        </w:rPr>
        <w:t>k</w:t>
      </w:r>
      <w:r w:rsidR="00F636D7" w:rsidRPr="00F636D7">
        <w:rPr>
          <w:i/>
          <w:szCs w:val="28"/>
          <w:lang w:val="nb-NO"/>
        </w:rPr>
        <w:t>hiếu kiện q</w:t>
      </w:r>
      <w:r w:rsidR="00F636D7" w:rsidRPr="00F636D7">
        <w:rPr>
          <w:i/>
          <w:szCs w:val="28"/>
          <w:lang w:val="vi-VN"/>
        </w:rPr>
        <w:t>uyết</w:t>
      </w:r>
      <w:r w:rsidR="00F636D7" w:rsidRPr="00F636D7">
        <w:rPr>
          <w:i/>
          <w:szCs w:val="28"/>
          <w:lang w:val="nb-NO"/>
        </w:rPr>
        <w:t xml:space="preserve"> định giải quyết khiếu nại về quyết định xử lý vụ việc cạnh tranh</w:t>
      </w:r>
      <w:r w:rsidR="00F636D7" w:rsidRPr="00F636D7">
        <w:rPr>
          <w:szCs w:val="28"/>
          <w:lang w:val="nb-NO"/>
        </w:rPr>
        <w:t xml:space="preserve"> và </w:t>
      </w:r>
      <w:r w:rsidR="00F636D7" w:rsidRPr="00F636D7">
        <w:rPr>
          <w:i/>
          <w:szCs w:val="28"/>
          <w:lang w:val="nb-NO"/>
        </w:rPr>
        <w:t>khiếu kiện đối với</w:t>
      </w:r>
      <w:r w:rsidR="00F636D7" w:rsidRPr="00F636D7">
        <w:rPr>
          <w:i/>
          <w:szCs w:val="28"/>
          <w:lang w:val="de-DE"/>
        </w:rPr>
        <w:t xml:space="preserve"> một số vụ việc dân sự có yếu tố nước ngoài.</w:t>
      </w:r>
    </w:p>
    <w:p w:rsidR="00255B0E" w:rsidRDefault="00BC1312">
      <w:pPr>
        <w:widowControl w:val="0"/>
        <w:ind w:firstLine="709"/>
        <w:rPr>
          <w:szCs w:val="28"/>
          <w:lang w:val="de-DE"/>
        </w:rPr>
      </w:pPr>
      <w:r w:rsidRPr="00B5515D">
        <w:rPr>
          <w:szCs w:val="28"/>
          <w:lang w:val="de-DE"/>
        </w:rPr>
        <w:t>- Về các cơ quan khác</w:t>
      </w:r>
      <w:r w:rsidR="00C354D8">
        <w:rPr>
          <w:szCs w:val="28"/>
          <w:lang w:val="de-DE"/>
        </w:rPr>
        <w:t xml:space="preserve"> của Nhà nước</w:t>
      </w:r>
      <w:r w:rsidRPr="00B5515D">
        <w:rPr>
          <w:szCs w:val="28"/>
          <w:lang w:val="de-DE"/>
        </w:rPr>
        <w:t xml:space="preserve">: </w:t>
      </w:r>
      <w:r w:rsidR="0061627F">
        <w:rPr>
          <w:szCs w:val="28"/>
          <w:lang w:val="de-DE"/>
        </w:rPr>
        <w:t>UBPL</w:t>
      </w:r>
      <w:r w:rsidRPr="00B5515D">
        <w:rPr>
          <w:szCs w:val="28"/>
          <w:lang w:val="de-DE"/>
        </w:rPr>
        <w:t xml:space="preserve"> tán thành </w:t>
      </w:r>
      <w:r w:rsidR="00873445">
        <w:rPr>
          <w:szCs w:val="28"/>
          <w:lang w:val="de-DE"/>
        </w:rPr>
        <w:t xml:space="preserve">việc tổ chức các cơ quan khác của Nhà nước như </w:t>
      </w:r>
      <w:r w:rsidR="00CF0133">
        <w:rPr>
          <w:szCs w:val="28"/>
          <w:lang w:val="de-DE"/>
        </w:rPr>
        <w:t>quy định của dự thảo Luật, tuy nhiên,</w:t>
      </w:r>
      <w:r w:rsidR="0061627F">
        <w:rPr>
          <w:szCs w:val="28"/>
          <w:lang w:val="de-DE"/>
        </w:rPr>
        <w:t xml:space="preserve"> </w:t>
      </w:r>
      <w:r w:rsidR="003B06EE">
        <w:rPr>
          <w:szCs w:val="28"/>
          <w:lang w:val="de-DE"/>
        </w:rPr>
        <w:t>việc giao cho từng Bộ, ngành hướng dẫn và xem xét, giải quyết các vấn đề vướng mắc của đơn vị HCKTĐB trong các lĩnh vực mình quản lý sẽ dẫn đến thiếu đồng bộ, không kịp thời, do đó đề nghị Chính phủ ban hành một nghị định chung để quy định các vấn đề này và xác định một đầu mối thống nhất ở trung ương để tiếp nhận, xử lý các vấn đề vướng mắc, kiến nghị của các đơn vị HCKTĐB</w:t>
      </w:r>
      <w:r w:rsidR="0061627F">
        <w:rPr>
          <w:szCs w:val="28"/>
          <w:lang w:val="de-DE"/>
        </w:rPr>
        <w:t>.</w:t>
      </w:r>
    </w:p>
    <w:p w:rsidR="00255B0E" w:rsidRDefault="00A226C7">
      <w:pPr>
        <w:pStyle w:val="ListParagraph"/>
        <w:widowControl w:val="0"/>
        <w:numPr>
          <w:ilvl w:val="0"/>
          <w:numId w:val="23"/>
        </w:numPr>
        <w:tabs>
          <w:tab w:val="left" w:pos="993"/>
        </w:tabs>
        <w:spacing w:before="120" w:after="120"/>
        <w:ind w:left="0" w:firstLine="709"/>
        <w:jc w:val="both"/>
      </w:pPr>
      <w:r w:rsidRPr="00A226C7">
        <w:rPr>
          <w:b/>
          <w:bCs/>
          <w:lang w:val="de-DE"/>
        </w:rPr>
        <w:t xml:space="preserve">Về áp dụng pháp luật nước ngoài hoặc tập quán quốc tế </w:t>
      </w:r>
      <w:r w:rsidRPr="00A226C7">
        <w:rPr>
          <w:b/>
          <w:lang w:val="de-DE"/>
        </w:rPr>
        <w:t xml:space="preserve">đối với hợp đồng dân sự, kinh doanh, thương mại có yếu tố nước ngoài </w:t>
      </w:r>
      <w:r w:rsidR="006B5E2E">
        <w:rPr>
          <w:b/>
          <w:lang w:val="de-DE"/>
        </w:rPr>
        <w:t>(Điều 6)</w:t>
      </w:r>
    </w:p>
    <w:p w:rsidR="00255B0E" w:rsidRDefault="00B80F0C">
      <w:pPr>
        <w:widowControl w:val="0"/>
        <w:ind w:firstLine="709"/>
        <w:rPr>
          <w:szCs w:val="28"/>
          <w:lang w:val="pt-BR"/>
        </w:rPr>
      </w:pPr>
      <w:r w:rsidRPr="00B5515D">
        <w:rPr>
          <w:szCs w:val="28"/>
          <w:lang w:val="pt-BR"/>
        </w:rPr>
        <w:t>Về vấn đề này, qua thảo luận còn có hai loại ý kiến</w:t>
      </w:r>
      <w:r w:rsidR="009B052E">
        <w:rPr>
          <w:szCs w:val="28"/>
          <w:lang w:val="pt-BR"/>
        </w:rPr>
        <w:t>:</w:t>
      </w:r>
    </w:p>
    <w:p w:rsidR="00255B0E" w:rsidRDefault="00B44BC3">
      <w:pPr>
        <w:widowControl w:val="0"/>
        <w:ind w:firstLine="709"/>
        <w:rPr>
          <w:szCs w:val="28"/>
          <w:lang w:val="pt-BR"/>
        </w:rPr>
      </w:pPr>
      <w:r w:rsidRPr="00B44BC3">
        <w:rPr>
          <w:i/>
          <w:szCs w:val="28"/>
          <w:lang w:val="pt-BR"/>
        </w:rPr>
        <w:t>Loại ý kiến thứ nhất</w:t>
      </w:r>
      <w:r w:rsidR="00B80F0C" w:rsidRPr="00C551DE">
        <w:rPr>
          <w:szCs w:val="28"/>
          <w:lang w:val="pt-BR"/>
        </w:rPr>
        <w:t xml:space="preserve"> tán thành với quy định </w:t>
      </w:r>
      <w:r w:rsidR="00B80F0C" w:rsidRPr="00B5515D">
        <w:rPr>
          <w:szCs w:val="28"/>
          <w:lang w:val="pt-BR"/>
        </w:rPr>
        <w:t xml:space="preserve">của dự thảo Luật </w:t>
      </w:r>
      <w:r w:rsidR="00873445">
        <w:rPr>
          <w:szCs w:val="28"/>
          <w:lang w:val="pt-BR"/>
        </w:rPr>
        <w:t>theo hướng</w:t>
      </w:r>
      <w:r w:rsidR="00B80F0C" w:rsidRPr="00B5515D">
        <w:rPr>
          <w:szCs w:val="28"/>
          <w:lang w:val="pt-BR"/>
        </w:rPr>
        <w:t xml:space="preserve"> </w:t>
      </w:r>
      <w:r w:rsidR="00CD54A3" w:rsidRPr="00CD54A3">
        <w:rPr>
          <w:szCs w:val="28"/>
          <w:lang w:val="pt-BR"/>
        </w:rPr>
        <w:t xml:space="preserve">làm rõ một bước các điều kiện được lựa chọn áp dụng pháp luật nước ngoài </w:t>
      </w:r>
      <w:r w:rsidR="00513AE6">
        <w:rPr>
          <w:szCs w:val="28"/>
          <w:lang w:val="pt-BR"/>
        </w:rPr>
        <w:t xml:space="preserve">để </w:t>
      </w:r>
      <w:r w:rsidR="00CD54A3" w:rsidRPr="00CD54A3">
        <w:rPr>
          <w:szCs w:val="28"/>
          <w:lang w:val="pt-BR"/>
        </w:rPr>
        <w:t>bảo đảm tính minh bạch trong quá trình thực hiện và tạo sự tin tưởng đối với các nhà đầu tư.</w:t>
      </w:r>
      <w:r w:rsidR="00E64597">
        <w:rPr>
          <w:szCs w:val="28"/>
          <w:lang w:val="pt-BR"/>
        </w:rPr>
        <w:t xml:space="preserve">  </w:t>
      </w:r>
    </w:p>
    <w:p w:rsidR="00255B0E" w:rsidRDefault="00B44BC3">
      <w:pPr>
        <w:widowControl w:val="0"/>
        <w:ind w:firstLine="709"/>
        <w:rPr>
          <w:rFonts w:eastAsia="Calibri"/>
          <w:szCs w:val="28"/>
          <w:lang w:val="sv-SE"/>
        </w:rPr>
      </w:pPr>
      <w:r w:rsidRPr="00B44BC3">
        <w:rPr>
          <w:bCs/>
          <w:i/>
          <w:spacing w:val="-4"/>
          <w:szCs w:val="28"/>
          <w:lang w:val="de-DE"/>
        </w:rPr>
        <w:t>Loại ý kiến thứ hai</w:t>
      </w:r>
      <w:r w:rsidR="0014256B" w:rsidRPr="00131FF4">
        <w:rPr>
          <w:bCs/>
          <w:spacing w:val="-4"/>
          <w:szCs w:val="28"/>
          <w:lang w:val="de-DE"/>
        </w:rPr>
        <w:t xml:space="preserve"> </w:t>
      </w:r>
      <w:r w:rsidR="006B5E2E">
        <w:rPr>
          <w:bCs/>
          <w:spacing w:val="-4"/>
          <w:szCs w:val="28"/>
          <w:lang w:val="de-DE"/>
        </w:rPr>
        <w:t xml:space="preserve">cho rằng vấn đề lựa chọn áp dụng pháp luật nước ngoài </w:t>
      </w:r>
      <w:r w:rsidR="006B5E2E">
        <w:rPr>
          <w:szCs w:val="28"/>
        </w:rPr>
        <w:t xml:space="preserve">đã được </w:t>
      </w:r>
      <w:r w:rsidR="006B5E2E" w:rsidRPr="001A5E75">
        <w:rPr>
          <w:bCs/>
          <w:spacing w:val="-4"/>
          <w:szCs w:val="28"/>
          <w:lang w:val="de-DE"/>
        </w:rPr>
        <w:t>quy định từ Bộ luật Dân sự năm 1995</w:t>
      </w:r>
      <w:r w:rsidR="006B5E2E" w:rsidRPr="00CF5C60">
        <w:rPr>
          <w:bCs/>
          <w:spacing w:val="-4"/>
          <w:szCs w:val="28"/>
          <w:lang w:val="de-DE"/>
        </w:rPr>
        <w:t>, năm 2005 và tiếp tục</w:t>
      </w:r>
      <w:r w:rsidR="006B5E2E">
        <w:rPr>
          <w:bCs/>
          <w:spacing w:val="-4"/>
          <w:szCs w:val="28"/>
          <w:lang w:val="de-DE"/>
        </w:rPr>
        <w:t xml:space="preserve"> được</w:t>
      </w:r>
      <w:r w:rsidR="006B5E2E" w:rsidRPr="00CF5C60">
        <w:rPr>
          <w:bCs/>
          <w:spacing w:val="-4"/>
          <w:szCs w:val="28"/>
          <w:lang w:val="de-DE"/>
        </w:rPr>
        <w:t xml:space="preserve"> kế thừa trong</w:t>
      </w:r>
      <w:r w:rsidR="006B5E2E">
        <w:rPr>
          <w:bCs/>
          <w:spacing w:val="-4"/>
          <w:szCs w:val="28"/>
          <w:lang w:val="de-DE"/>
        </w:rPr>
        <w:t xml:space="preserve"> </w:t>
      </w:r>
      <w:r w:rsidR="006B5E2E" w:rsidRPr="00CF5C60">
        <w:rPr>
          <w:bCs/>
          <w:spacing w:val="-4"/>
          <w:szCs w:val="28"/>
          <w:lang w:val="de-DE"/>
        </w:rPr>
        <w:t xml:space="preserve">Bộ luật Dân sự </w:t>
      </w:r>
      <w:r w:rsidR="006B5E2E">
        <w:rPr>
          <w:bCs/>
          <w:spacing w:val="-4"/>
          <w:szCs w:val="28"/>
          <w:lang w:val="de-DE"/>
        </w:rPr>
        <w:t xml:space="preserve">năm </w:t>
      </w:r>
      <w:r w:rsidR="006B5E2E" w:rsidRPr="00CF5C60">
        <w:rPr>
          <w:bCs/>
          <w:spacing w:val="-4"/>
          <w:szCs w:val="28"/>
          <w:lang w:val="de-DE"/>
        </w:rPr>
        <w:t>2015</w:t>
      </w:r>
      <w:r w:rsidR="006B5E2E">
        <w:rPr>
          <w:bCs/>
          <w:spacing w:val="-4"/>
          <w:szCs w:val="28"/>
          <w:lang w:val="de-DE"/>
        </w:rPr>
        <w:t xml:space="preserve">, do đó, </w:t>
      </w:r>
      <w:r w:rsidR="00DE01FA" w:rsidRPr="00B5515D">
        <w:rPr>
          <w:szCs w:val="28"/>
        </w:rPr>
        <w:t xml:space="preserve">đề nghị </w:t>
      </w:r>
      <w:r w:rsidR="006B5E2E" w:rsidRPr="00CD54A3">
        <w:rPr>
          <w:rFonts w:eastAsia="Calibri"/>
          <w:szCs w:val="28"/>
          <w:lang w:val="sv-SE"/>
        </w:rPr>
        <w:t xml:space="preserve">quy định </w:t>
      </w:r>
      <w:r w:rsidR="006B5E2E">
        <w:rPr>
          <w:rFonts w:eastAsia="Calibri"/>
          <w:szCs w:val="28"/>
          <w:lang w:val="sv-SE"/>
        </w:rPr>
        <w:t>theo hướng</w:t>
      </w:r>
      <w:r w:rsidR="006B5E2E" w:rsidDel="006B5E2E">
        <w:rPr>
          <w:szCs w:val="28"/>
        </w:rPr>
        <w:t xml:space="preserve"> </w:t>
      </w:r>
      <w:r w:rsidR="006B5E2E">
        <w:rPr>
          <w:szCs w:val="28"/>
        </w:rPr>
        <w:t>“</w:t>
      </w:r>
      <w:r w:rsidR="00CA7994" w:rsidRPr="00CA7994">
        <w:rPr>
          <w:rFonts w:eastAsia="Calibri"/>
          <w:i/>
          <w:szCs w:val="28"/>
          <w:lang w:val="sv-SE"/>
        </w:rPr>
        <w:t>không được trái với các nguyên tắc cơ bản của pháp luật Việt Nam</w:t>
      </w:r>
      <w:r w:rsidR="006B5E2E">
        <w:rPr>
          <w:rFonts w:eastAsia="Calibri"/>
          <w:i/>
          <w:szCs w:val="28"/>
          <w:lang w:val="sv-SE"/>
        </w:rPr>
        <w:t>”</w:t>
      </w:r>
      <w:r w:rsidR="00DE01FA" w:rsidRPr="00B5515D">
        <w:rPr>
          <w:rFonts w:eastAsia="Calibri"/>
          <w:szCs w:val="28"/>
          <w:lang w:val="sv-SE"/>
        </w:rPr>
        <w:t xml:space="preserve"> để không thu hẹp phạm vi của quy định này</w:t>
      </w:r>
      <w:r w:rsidR="001818FE">
        <w:rPr>
          <w:szCs w:val="28"/>
          <w:lang w:val="de-DE"/>
        </w:rPr>
        <w:t>.</w:t>
      </w:r>
    </w:p>
    <w:p w:rsidR="00255B0E" w:rsidRDefault="00343DEB">
      <w:pPr>
        <w:widowControl w:val="0"/>
        <w:ind w:firstLine="709"/>
        <w:rPr>
          <w:szCs w:val="28"/>
          <w:lang w:val="pt-BR"/>
        </w:rPr>
      </w:pPr>
      <w:r>
        <w:rPr>
          <w:rFonts w:eastAsia="Calibri"/>
          <w:szCs w:val="28"/>
          <w:lang w:val="sv-SE"/>
        </w:rPr>
        <w:t xml:space="preserve">Đa số ý kiến </w:t>
      </w:r>
      <w:r w:rsidR="00D61E66">
        <w:rPr>
          <w:rFonts w:eastAsia="Calibri"/>
          <w:szCs w:val="28"/>
          <w:lang w:val="sv-SE"/>
        </w:rPr>
        <w:t>UBPL</w:t>
      </w:r>
      <w:r w:rsidR="009B052E" w:rsidRPr="00CF5C60">
        <w:rPr>
          <w:rFonts w:eastAsia="Calibri"/>
          <w:szCs w:val="28"/>
          <w:lang w:val="sv-SE"/>
        </w:rPr>
        <w:t xml:space="preserve"> </w:t>
      </w:r>
      <w:r w:rsidR="001818FE">
        <w:rPr>
          <w:rFonts w:eastAsia="Calibri"/>
          <w:szCs w:val="28"/>
          <w:lang w:val="sv-SE"/>
        </w:rPr>
        <w:t>nhất trí với loại ý kiến thứ hai</w:t>
      </w:r>
      <w:r w:rsidR="009B052E" w:rsidRPr="00CF5C60">
        <w:rPr>
          <w:szCs w:val="28"/>
          <w:lang w:val="pt-BR"/>
        </w:rPr>
        <w:t xml:space="preserve">. </w:t>
      </w:r>
    </w:p>
    <w:p w:rsidR="00555917" w:rsidRDefault="00A226C7" w:rsidP="00555917">
      <w:pPr>
        <w:pStyle w:val="ListParagraph"/>
        <w:widowControl w:val="0"/>
        <w:numPr>
          <w:ilvl w:val="0"/>
          <w:numId w:val="23"/>
        </w:numPr>
        <w:tabs>
          <w:tab w:val="left" w:pos="993"/>
        </w:tabs>
        <w:spacing w:before="120" w:after="120"/>
        <w:ind w:left="0" w:firstLine="709"/>
        <w:jc w:val="both"/>
        <w:rPr>
          <w:b/>
          <w:lang w:val="de-DE"/>
        </w:rPr>
      </w:pPr>
      <w:r w:rsidRPr="00A226C7">
        <w:rPr>
          <w:b/>
          <w:lang w:val="de-DE"/>
        </w:rPr>
        <w:t>Về nhà đầu tư chiến lược</w:t>
      </w:r>
      <w:r w:rsidR="006B5E2E">
        <w:rPr>
          <w:b/>
          <w:lang w:val="de-DE"/>
        </w:rPr>
        <w:t xml:space="preserve"> (khoản 3 Điều 3)</w:t>
      </w:r>
    </w:p>
    <w:p w:rsidR="00555917" w:rsidRDefault="00E84416" w:rsidP="00555917">
      <w:pPr>
        <w:widowControl w:val="0"/>
        <w:ind w:firstLine="709"/>
        <w:outlineLvl w:val="3"/>
        <w:rPr>
          <w:szCs w:val="28"/>
          <w:lang w:val="pt-BR"/>
        </w:rPr>
      </w:pPr>
      <w:r>
        <w:rPr>
          <w:lang w:val="sv-SE"/>
        </w:rPr>
        <w:t xml:space="preserve">UBPL </w:t>
      </w:r>
      <w:r w:rsidR="00EC0A6B">
        <w:rPr>
          <w:lang w:val="sv-SE"/>
        </w:rPr>
        <w:t xml:space="preserve">cho rằng tiêu chí lựa chọn nhà đầu tư chiến lược trong dự thảo Luật còn thiên về </w:t>
      </w:r>
      <w:r w:rsidR="00EF16B3">
        <w:rPr>
          <w:lang w:val="sv-SE"/>
        </w:rPr>
        <w:t xml:space="preserve">đánh giá theo </w:t>
      </w:r>
      <w:r w:rsidR="00EC0A6B">
        <w:rPr>
          <w:lang w:val="sv-SE"/>
        </w:rPr>
        <w:t xml:space="preserve">khả năng </w:t>
      </w:r>
      <w:r w:rsidR="00D61E66">
        <w:rPr>
          <w:lang w:val="sv-SE"/>
        </w:rPr>
        <w:t>về vốn đầu tư mà vốn thì có thể là vốn vay</w:t>
      </w:r>
      <w:r w:rsidR="00EC0A6B">
        <w:rPr>
          <w:lang w:val="sv-SE"/>
        </w:rPr>
        <w:t>, trong khi đó,</w:t>
      </w:r>
      <w:r w:rsidR="00343DEB">
        <w:rPr>
          <w:lang w:val="sv-SE"/>
        </w:rPr>
        <w:t xml:space="preserve"> </w:t>
      </w:r>
      <w:r w:rsidR="00EC0A6B">
        <w:rPr>
          <w:lang w:val="sv-SE"/>
        </w:rPr>
        <w:t xml:space="preserve">rất nhiều tiêu chí khác chưa được quan tâm như: </w:t>
      </w:r>
      <w:r w:rsidR="00EF16B3">
        <w:rPr>
          <w:lang w:val="sv-SE"/>
        </w:rPr>
        <w:t xml:space="preserve">năng lực quản trị, </w:t>
      </w:r>
      <w:r w:rsidR="00EC0A6B">
        <w:rPr>
          <w:lang w:val="sv-SE"/>
        </w:rPr>
        <w:t>ứng dụng khoa học công nghệ, bảo đảm môi trường kinh doanh, quốc phòng, an ninh...</w:t>
      </w:r>
      <w:r w:rsidR="009C709E">
        <w:rPr>
          <w:lang w:val="sv-SE"/>
        </w:rPr>
        <w:t xml:space="preserve"> </w:t>
      </w:r>
      <w:r>
        <w:rPr>
          <w:lang w:val="sv-SE"/>
        </w:rPr>
        <w:t>Đ</w:t>
      </w:r>
      <w:r w:rsidR="00EC0A6B">
        <w:rPr>
          <w:lang w:val="sv-SE"/>
        </w:rPr>
        <w:t>ề nghị Chính phủ nghiên cứu, bổ sung các tiêu chí về nhà đầu tư chiến lược để bảo đảm tính toàn diện.</w:t>
      </w:r>
    </w:p>
    <w:p w:rsidR="00555917" w:rsidRDefault="00A226C7" w:rsidP="00555917">
      <w:pPr>
        <w:pStyle w:val="ListParagraph"/>
        <w:widowControl w:val="0"/>
        <w:numPr>
          <w:ilvl w:val="0"/>
          <w:numId w:val="23"/>
        </w:numPr>
        <w:tabs>
          <w:tab w:val="left" w:pos="993"/>
        </w:tabs>
        <w:spacing w:before="120" w:after="120"/>
        <w:ind w:left="0" w:firstLine="709"/>
        <w:jc w:val="both"/>
        <w:rPr>
          <w:b/>
          <w:bCs/>
          <w:lang w:val="de-DE"/>
        </w:rPr>
      </w:pPr>
      <w:r w:rsidRPr="00A226C7">
        <w:rPr>
          <w:b/>
          <w:bCs/>
          <w:lang w:val="de-DE"/>
        </w:rPr>
        <w:t xml:space="preserve">Về chính sách phát triển kinh tế - xã hội </w:t>
      </w:r>
    </w:p>
    <w:p w:rsidR="00555917" w:rsidRDefault="00E84416" w:rsidP="00555917">
      <w:pPr>
        <w:widowControl w:val="0"/>
        <w:ind w:firstLine="709"/>
        <w:rPr>
          <w:szCs w:val="28"/>
          <w:lang w:val="sv-SE"/>
        </w:rPr>
      </w:pPr>
      <w:r>
        <w:rPr>
          <w:szCs w:val="28"/>
          <w:lang w:val="fr-FR"/>
        </w:rPr>
        <w:t xml:space="preserve">Quy định </w:t>
      </w:r>
      <w:r w:rsidR="00513AE6">
        <w:rPr>
          <w:szCs w:val="28"/>
          <w:lang w:val="fr-FR"/>
        </w:rPr>
        <w:t>tại</w:t>
      </w:r>
      <w:r w:rsidR="00792F6B" w:rsidRPr="00C54FC1">
        <w:rPr>
          <w:szCs w:val="28"/>
          <w:lang w:val="fr-FR"/>
        </w:rPr>
        <w:t xml:space="preserve"> </w:t>
      </w:r>
      <w:r w:rsidR="00513AE6">
        <w:rPr>
          <w:szCs w:val="28"/>
          <w:lang w:val="fr-FR"/>
        </w:rPr>
        <w:t>Chương III của d</w:t>
      </w:r>
      <w:r w:rsidR="00513AE6" w:rsidRPr="00E504C2">
        <w:rPr>
          <w:szCs w:val="28"/>
          <w:lang w:val="fr-FR"/>
        </w:rPr>
        <w:t xml:space="preserve">ự thảo Luật </w:t>
      </w:r>
      <w:r w:rsidR="00BE2556" w:rsidRPr="00C54FC1">
        <w:rPr>
          <w:szCs w:val="28"/>
          <w:lang w:val="sv-SE"/>
        </w:rPr>
        <w:t>đã thể hiện tính vượt trội</w:t>
      </w:r>
      <w:r w:rsidR="00792F6B" w:rsidRPr="00C54FC1">
        <w:rPr>
          <w:szCs w:val="28"/>
          <w:lang w:val="sv-SE"/>
        </w:rPr>
        <w:t xml:space="preserve">, tuy nhiên đề nghị </w:t>
      </w:r>
      <w:r w:rsidR="00EF16B3">
        <w:rPr>
          <w:szCs w:val="28"/>
          <w:lang w:val="sv-SE"/>
        </w:rPr>
        <w:t xml:space="preserve">tiếp tục rà soát, cân nhắc kỹ </w:t>
      </w:r>
      <w:r w:rsidR="00792F6B" w:rsidRPr="00C54FC1">
        <w:rPr>
          <w:szCs w:val="28"/>
          <w:lang w:val="sv-SE"/>
        </w:rPr>
        <w:t xml:space="preserve">từng nhóm chính sách </w:t>
      </w:r>
      <w:r w:rsidR="003767DD">
        <w:rPr>
          <w:szCs w:val="28"/>
          <w:lang w:val="sv-SE"/>
        </w:rPr>
        <w:t>theo</w:t>
      </w:r>
      <w:r w:rsidR="00792F6B" w:rsidRPr="00C54FC1">
        <w:rPr>
          <w:szCs w:val="28"/>
          <w:lang w:val="sv-SE"/>
        </w:rPr>
        <w:t xml:space="preserve"> nguyên tắc:</w:t>
      </w:r>
      <w:r w:rsidR="003767DD">
        <w:rPr>
          <w:szCs w:val="28"/>
          <w:lang w:val="sv-SE"/>
        </w:rPr>
        <w:t xml:space="preserve"> (1) B</w:t>
      </w:r>
      <w:r w:rsidR="00792F6B" w:rsidRPr="00C54FC1">
        <w:rPr>
          <w:szCs w:val="28"/>
          <w:lang w:val="sv-SE"/>
        </w:rPr>
        <w:t>ảo đảm hài hòa giữa lợi ích quốc gia với lợi ích của các nhà đầu tư, phù hợp với định hướng phát triển của từng vùng, không ảnh hưởng đến văn hóa, môi trường và thiên nhiên</w:t>
      </w:r>
      <w:r w:rsidR="003767DD">
        <w:rPr>
          <w:szCs w:val="28"/>
          <w:lang w:val="sv-SE"/>
        </w:rPr>
        <w:t>; (2) X</w:t>
      </w:r>
      <w:r w:rsidR="00792F6B" w:rsidRPr="00C54FC1">
        <w:rPr>
          <w:szCs w:val="28"/>
          <w:lang w:val="sv-SE"/>
        </w:rPr>
        <w:t>ác định rõ các ngành</w:t>
      </w:r>
      <w:r w:rsidR="002A10CE">
        <w:rPr>
          <w:szCs w:val="28"/>
          <w:lang w:val="sv-SE"/>
        </w:rPr>
        <w:t>,</w:t>
      </w:r>
      <w:r w:rsidR="00792F6B" w:rsidRPr="00C54FC1">
        <w:rPr>
          <w:szCs w:val="28"/>
          <w:lang w:val="sv-SE"/>
        </w:rPr>
        <w:t xml:space="preserve"> nghề chiến lược </w:t>
      </w:r>
      <w:r w:rsidR="006E6476">
        <w:rPr>
          <w:szCs w:val="28"/>
          <w:lang w:val="sv-SE"/>
        </w:rPr>
        <w:t xml:space="preserve">ưu tiên </w:t>
      </w:r>
      <w:r w:rsidR="00792F6B" w:rsidRPr="00C54FC1">
        <w:rPr>
          <w:szCs w:val="28"/>
          <w:lang w:val="sv-SE"/>
        </w:rPr>
        <w:t xml:space="preserve">thu hút đầu tư phù hợp với </w:t>
      </w:r>
      <w:r w:rsidR="00D61E66">
        <w:rPr>
          <w:szCs w:val="28"/>
          <w:lang w:val="sv-SE"/>
        </w:rPr>
        <w:t xml:space="preserve">đặc thù của </w:t>
      </w:r>
      <w:r w:rsidR="00792F6B" w:rsidRPr="00C54FC1">
        <w:rPr>
          <w:szCs w:val="28"/>
          <w:lang w:val="sv-SE"/>
        </w:rPr>
        <w:t>từng đơn vị, tránh</w:t>
      </w:r>
      <w:r w:rsidR="00C34518" w:rsidRPr="00C54FC1">
        <w:rPr>
          <w:szCs w:val="28"/>
          <w:lang w:val="sv-SE"/>
        </w:rPr>
        <w:t xml:space="preserve"> trùng lặp,</w:t>
      </w:r>
      <w:r w:rsidR="00792F6B" w:rsidRPr="00C54FC1">
        <w:rPr>
          <w:szCs w:val="28"/>
          <w:lang w:val="sv-SE"/>
        </w:rPr>
        <w:t xml:space="preserve"> </w:t>
      </w:r>
      <w:r w:rsidR="00D61E66">
        <w:rPr>
          <w:szCs w:val="28"/>
          <w:lang w:val="sv-SE"/>
        </w:rPr>
        <w:t xml:space="preserve">tránh </w:t>
      </w:r>
      <w:r w:rsidR="00792F6B" w:rsidRPr="00C54FC1">
        <w:rPr>
          <w:szCs w:val="28"/>
          <w:lang w:val="sv-SE"/>
        </w:rPr>
        <w:t xml:space="preserve">áp dụng dàn trải các chính sách dẫn đến cạnh tranh giữa </w:t>
      </w:r>
      <w:r w:rsidR="00CC4198">
        <w:rPr>
          <w:szCs w:val="28"/>
          <w:lang w:val="sv-SE"/>
        </w:rPr>
        <w:t>các</w:t>
      </w:r>
      <w:r w:rsidR="00C34518" w:rsidRPr="00C54FC1">
        <w:rPr>
          <w:szCs w:val="28"/>
          <w:lang w:val="sv-SE"/>
        </w:rPr>
        <w:t xml:space="preserve"> đơn vị HCKTĐB</w:t>
      </w:r>
      <w:r w:rsidR="003767DD">
        <w:rPr>
          <w:szCs w:val="28"/>
          <w:lang w:val="sv-SE"/>
        </w:rPr>
        <w:t xml:space="preserve">; </w:t>
      </w:r>
      <w:r w:rsidR="00C343C4" w:rsidRPr="00C54FC1">
        <w:rPr>
          <w:szCs w:val="28"/>
          <w:lang w:val="sv-SE"/>
        </w:rPr>
        <w:t xml:space="preserve">xác định cạnh tranh chủ yếu </w:t>
      </w:r>
      <w:r w:rsidR="00C343C4">
        <w:rPr>
          <w:szCs w:val="28"/>
          <w:lang w:val="sv-SE"/>
        </w:rPr>
        <w:t xml:space="preserve">là </w:t>
      </w:r>
      <w:r w:rsidR="00C343C4" w:rsidRPr="00C54FC1">
        <w:rPr>
          <w:szCs w:val="28"/>
          <w:lang w:val="sv-SE"/>
        </w:rPr>
        <w:t>với các nước trong khu vực và quốc tế</w:t>
      </w:r>
      <w:r w:rsidR="00C343C4">
        <w:rPr>
          <w:szCs w:val="28"/>
          <w:lang w:val="sv-SE"/>
        </w:rPr>
        <w:t xml:space="preserve">; </w:t>
      </w:r>
      <w:r w:rsidR="003767DD">
        <w:rPr>
          <w:szCs w:val="28"/>
          <w:lang w:val="sv-SE"/>
        </w:rPr>
        <w:t xml:space="preserve">(3) Đối với </w:t>
      </w:r>
      <w:r w:rsidR="003767DD">
        <w:rPr>
          <w:szCs w:val="28"/>
          <w:lang w:val="sv-SE"/>
        </w:rPr>
        <w:lastRenderedPageBreak/>
        <w:t xml:space="preserve">các </w:t>
      </w:r>
      <w:r w:rsidR="00792F6B" w:rsidRPr="00C54FC1">
        <w:rPr>
          <w:szCs w:val="28"/>
          <w:lang w:val="sv-SE"/>
        </w:rPr>
        <w:t xml:space="preserve">chính sách liên quan </w:t>
      </w:r>
      <w:r w:rsidR="003767DD" w:rsidRPr="00C54FC1">
        <w:rPr>
          <w:szCs w:val="28"/>
          <w:lang w:val="sv-SE"/>
        </w:rPr>
        <w:t xml:space="preserve">đến đất đai, tài nguyên thiên nhiên </w:t>
      </w:r>
      <w:r w:rsidR="003767DD">
        <w:rPr>
          <w:szCs w:val="28"/>
          <w:lang w:val="sv-SE"/>
        </w:rPr>
        <w:t>cần đ</w:t>
      </w:r>
      <w:r w:rsidR="003767DD" w:rsidRPr="00C54FC1">
        <w:rPr>
          <w:szCs w:val="28"/>
          <w:lang w:val="sv-SE"/>
        </w:rPr>
        <w:t>ặc biệt lưu ý, đánh giá tác động thận trọng</w:t>
      </w:r>
      <w:r w:rsidR="003767DD">
        <w:rPr>
          <w:szCs w:val="28"/>
          <w:lang w:val="sv-SE"/>
        </w:rPr>
        <w:t>.</w:t>
      </w:r>
      <w:r w:rsidR="003767DD" w:rsidRPr="00C54FC1">
        <w:rPr>
          <w:szCs w:val="28"/>
          <w:lang w:val="sv-SE"/>
        </w:rPr>
        <w:t xml:space="preserve"> </w:t>
      </w:r>
      <w:r w:rsidR="003767DD">
        <w:rPr>
          <w:szCs w:val="28"/>
          <w:lang w:val="sv-SE"/>
        </w:rPr>
        <w:t xml:space="preserve"> </w:t>
      </w:r>
    </w:p>
    <w:p w:rsidR="00555917" w:rsidRDefault="00792F6B" w:rsidP="00555917">
      <w:pPr>
        <w:widowControl w:val="0"/>
        <w:ind w:firstLine="709"/>
        <w:rPr>
          <w:szCs w:val="28"/>
          <w:lang w:val="fr-FR"/>
        </w:rPr>
      </w:pPr>
      <w:r w:rsidRPr="00C54FC1">
        <w:rPr>
          <w:szCs w:val="28"/>
          <w:lang w:val="sv-SE"/>
        </w:rPr>
        <w:tab/>
        <w:t xml:space="preserve">Về nội dung một số chính sách cụ thể, </w:t>
      </w:r>
      <w:r w:rsidR="006E6476">
        <w:rPr>
          <w:szCs w:val="28"/>
          <w:lang w:val="sv-SE"/>
        </w:rPr>
        <w:t>UBPL</w:t>
      </w:r>
      <w:r w:rsidRPr="00C54FC1">
        <w:rPr>
          <w:szCs w:val="28"/>
          <w:lang w:val="sv-SE"/>
        </w:rPr>
        <w:t xml:space="preserve"> có ý kiến như sau:</w:t>
      </w:r>
    </w:p>
    <w:p w:rsidR="00555917" w:rsidRDefault="00A226C7" w:rsidP="00555917">
      <w:pPr>
        <w:widowControl w:val="0"/>
        <w:tabs>
          <w:tab w:val="left" w:pos="993"/>
        </w:tabs>
        <w:ind w:left="709"/>
        <w:rPr>
          <w:b/>
          <w:bCs/>
          <w:i/>
          <w:lang w:val="de-DE"/>
        </w:rPr>
      </w:pPr>
      <w:r w:rsidRPr="00A226C7">
        <w:rPr>
          <w:b/>
          <w:bCs/>
          <w:i/>
          <w:lang w:val="de-DE"/>
        </w:rPr>
        <w:t xml:space="preserve">a) Về ngành, nghề đầu tư kinh doanh </w:t>
      </w:r>
      <w:r w:rsidR="00C343C4">
        <w:rPr>
          <w:b/>
          <w:bCs/>
          <w:i/>
          <w:lang w:val="de-DE"/>
        </w:rPr>
        <w:t>(Điều 12)</w:t>
      </w:r>
    </w:p>
    <w:p w:rsidR="00555917" w:rsidRDefault="005D4616" w:rsidP="00555917">
      <w:pPr>
        <w:widowControl w:val="0"/>
        <w:ind w:firstLine="709"/>
        <w:rPr>
          <w:bCs/>
          <w:lang w:val="de-DE"/>
        </w:rPr>
      </w:pPr>
      <w:r>
        <w:rPr>
          <w:szCs w:val="28"/>
          <w:lang w:val="sv-SE"/>
        </w:rPr>
        <w:t xml:space="preserve">- </w:t>
      </w:r>
      <w:r w:rsidR="00C343C4">
        <w:rPr>
          <w:szCs w:val="28"/>
          <w:lang w:val="sv-SE"/>
        </w:rPr>
        <w:t>D</w:t>
      </w:r>
      <w:r w:rsidR="006E6476">
        <w:rPr>
          <w:szCs w:val="28"/>
          <w:lang w:val="sv-SE"/>
        </w:rPr>
        <w:t xml:space="preserve">ự </w:t>
      </w:r>
      <w:r w:rsidR="00BB6657">
        <w:rPr>
          <w:szCs w:val="28"/>
          <w:lang w:val="sv-SE"/>
        </w:rPr>
        <w:t>thảo Luật đã loại bỏ 135</w:t>
      </w:r>
      <w:r w:rsidR="00AC355A">
        <w:rPr>
          <w:szCs w:val="28"/>
          <w:lang w:val="sv-SE"/>
        </w:rPr>
        <w:t xml:space="preserve"> trên tổng số </w:t>
      </w:r>
      <w:r w:rsidR="00BB6657">
        <w:rPr>
          <w:szCs w:val="28"/>
          <w:lang w:val="sv-SE"/>
        </w:rPr>
        <w:t>243 ngành, nghề đầu tư kinh doanh có điề</w:t>
      </w:r>
      <w:r w:rsidR="00AC355A">
        <w:rPr>
          <w:szCs w:val="28"/>
          <w:lang w:val="sv-SE"/>
        </w:rPr>
        <w:t xml:space="preserve">u kiện </w:t>
      </w:r>
      <w:r w:rsidR="006E6476">
        <w:rPr>
          <w:szCs w:val="28"/>
          <w:lang w:val="sv-SE"/>
        </w:rPr>
        <w:t xml:space="preserve">theo </w:t>
      </w:r>
      <w:r w:rsidR="00AC355A">
        <w:rPr>
          <w:szCs w:val="28"/>
          <w:lang w:val="sv-SE"/>
        </w:rPr>
        <w:t>Luật Đầu tư</w:t>
      </w:r>
      <w:r w:rsidR="00A5113B">
        <w:rPr>
          <w:szCs w:val="28"/>
          <w:lang w:val="sv-SE"/>
        </w:rPr>
        <w:t>.</w:t>
      </w:r>
      <w:r w:rsidR="00276719">
        <w:rPr>
          <w:szCs w:val="28"/>
          <w:lang w:val="sv-SE"/>
        </w:rPr>
        <w:t xml:space="preserve"> </w:t>
      </w:r>
      <w:r w:rsidR="0039086B">
        <w:rPr>
          <w:bCs/>
          <w:lang w:val="de-DE"/>
        </w:rPr>
        <w:t>UBPL nhận thấy</w:t>
      </w:r>
      <w:r w:rsidR="00C54D65">
        <w:rPr>
          <w:bCs/>
          <w:lang w:val="de-DE"/>
        </w:rPr>
        <w:t xml:space="preserve"> việc</w:t>
      </w:r>
      <w:r w:rsidR="00125D4B">
        <w:rPr>
          <w:bCs/>
          <w:lang w:val="de-DE"/>
        </w:rPr>
        <w:t xml:space="preserve"> thu hẹp phạm vi ngành, nghề đầu tư kinh doanh có điều kiện áp dụng tại đơn vị HCKTĐB</w:t>
      </w:r>
      <w:r w:rsidR="00C54D65">
        <w:rPr>
          <w:bCs/>
          <w:lang w:val="de-DE"/>
        </w:rPr>
        <w:t xml:space="preserve"> là cần thiết</w:t>
      </w:r>
      <w:r w:rsidR="00125D4B">
        <w:rPr>
          <w:bCs/>
          <w:lang w:val="de-DE"/>
        </w:rPr>
        <w:t xml:space="preserve">. </w:t>
      </w:r>
      <w:r w:rsidR="00206C5B">
        <w:rPr>
          <w:bCs/>
          <w:lang w:val="de-DE"/>
        </w:rPr>
        <w:t xml:space="preserve">Tuy nhiên, </w:t>
      </w:r>
      <w:r w:rsidR="00C54D65">
        <w:rPr>
          <w:bCs/>
          <w:lang w:val="de-DE"/>
        </w:rPr>
        <w:t>đối với</w:t>
      </w:r>
      <w:r w:rsidR="000468B6">
        <w:rPr>
          <w:bCs/>
          <w:lang w:val="de-DE"/>
        </w:rPr>
        <w:t xml:space="preserve"> </w:t>
      </w:r>
      <w:r w:rsidR="0039086B">
        <w:rPr>
          <w:bCs/>
          <w:lang w:val="de-DE"/>
        </w:rPr>
        <w:t xml:space="preserve">một số </w:t>
      </w:r>
      <w:r w:rsidR="000468B6">
        <w:rPr>
          <w:bCs/>
          <w:lang w:val="de-DE"/>
        </w:rPr>
        <w:t xml:space="preserve">ngành, nghề </w:t>
      </w:r>
      <w:r w:rsidR="00C343C4">
        <w:rPr>
          <w:bCs/>
          <w:lang w:val="de-DE"/>
        </w:rPr>
        <w:t>cụ thể (đã nêu trong Báo cáo</w:t>
      </w:r>
      <w:r w:rsidR="00765071">
        <w:rPr>
          <w:bCs/>
          <w:lang w:val="de-DE"/>
        </w:rPr>
        <w:t xml:space="preserve"> thẩm tra</w:t>
      </w:r>
      <w:r w:rsidR="00C343C4">
        <w:rPr>
          <w:bCs/>
          <w:lang w:val="de-DE"/>
        </w:rPr>
        <w:t xml:space="preserve"> </w:t>
      </w:r>
      <w:r w:rsidR="00765071">
        <w:rPr>
          <w:szCs w:val="28"/>
        </w:rPr>
        <w:t xml:space="preserve">số </w:t>
      </w:r>
      <w:r w:rsidR="00765071" w:rsidRPr="003A4C72">
        <w:rPr>
          <w:szCs w:val="26"/>
        </w:rPr>
        <w:t>885/BC-UBPL14</w:t>
      </w:r>
      <w:r w:rsidR="00765071">
        <w:rPr>
          <w:szCs w:val="28"/>
        </w:rPr>
        <w:t xml:space="preserve"> ngày 20/10/2017</w:t>
      </w:r>
      <w:r w:rsidR="00C343C4">
        <w:rPr>
          <w:bCs/>
          <w:lang w:val="de-DE"/>
        </w:rPr>
        <w:t>)</w:t>
      </w:r>
      <w:r w:rsidR="005A1609">
        <w:rPr>
          <w:bCs/>
          <w:lang w:val="de-DE"/>
        </w:rPr>
        <w:t xml:space="preserve"> ý kiến của các Bộ, ngành còn khác nhau</w:t>
      </w:r>
      <w:r w:rsidR="00C54D65">
        <w:rPr>
          <w:bCs/>
          <w:lang w:val="de-DE"/>
        </w:rPr>
        <w:t>, đề nghị</w:t>
      </w:r>
      <w:r w:rsidR="0039086B">
        <w:rPr>
          <w:bCs/>
          <w:lang w:val="de-DE"/>
        </w:rPr>
        <w:t xml:space="preserve"> cần cân nhắc kỹ </w:t>
      </w:r>
      <w:r w:rsidR="000468B6">
        <w:rPr>
          <w:bCs/>
          <w:lang w:val="de-DE"/>
        </w:rPr>
        <w:t xml:space="preserve">để bảo đảm </w:t>
      </w:r>
      <w:r w:rsidR="0039086B">
        <w:rPr>
          <w:bCs/>
          <w:lang w:val="de-DE"/>
        </w:rPr>
        <w:t xml:space="preserve">chặt chẽ </w:t>
      </w:r>
      <w:r w:rsidR="000468B6">
        <w:rPr>
          <w:bCs/>
          <w:lang w:val="de-DE"/>
        </w:rPr>
        <w:t xml:space="preserve">các yêu cầu về </w:t>
      </w:r>
      <w:r w:rsidR="000468B6" w:rsidRPr="00B94D3E">
        <w:rPr>
          <w:bCs/>
          <w:lang w:val="de-DE"/>
        </w:rPr>
        <w:t>quốc phòng, an ninh quốc gia, trật tự</w:t>
      </w:r>
      <w:r w:rsidR="00E878D9">
        <w:rPr>
          <w:bCs/>
          <w:lang w:val="de-DE"/>
        </w:rPr>
        <w:t>,</w:t>
      </w:r>
      <w:r w:rsidR="000468B6" w:rsidRPr="00B94D3E">
        <w:rPr>
          <w:bCs/>
          <w:lang w:val="de-DE"/>
        </w:rPr>
        <w:t xml:space="preserve"> an toàn xã hội, đạo đức xã hội và sức khỏe của cộng đồng</w:t>
      </w:r>
      <w:r w:rsidR="00C54D65">
        <w:rPr>
          <w:bCs/>
          <w:lang w:val="de-DE"/>
        </w:rPr>
        <w:t>; đồng thời, cần</w:t>
      </w:r>
      <w:r w:rsidR="0039086B">
        <w:rPr>
          <w:bCs/>
          <w:lang w:val="de-DE"/>
        </w:rPr>
        <w:t xml:space="preserve"> có các giải pháp thay thế thích hợp để đáp ứng yêu cầu quản lý nhà nước. </w:t>
      </w:r>
      <w:r w:rsidR="00C54D65">
        <w:rPr>
          <w:bCs/>
          <w:lang w:val="de-DE"/>
        </w:rPr>
        <w:t xml:space="preserve"> </w:t>
      </w:r>
    </w:p>
    <w:p w:rsidR="00555917" w:rsidRPr="000D6B44" w:rsidRDefault="00255B0E" w:rsidP="00555917">
      <w:pPr>
        <w:widowControl w:val="0"/>
        <w:ind w:firstLine="709"/>
        <w:rPr>
          <w:spacing w:val="-3"/>
          <w:szCs w:val="28"/>
          <w:lang w:val="sv-SE"/>
        </w:rPr>
      </w:pPr>
      <w:r w:rsidRPr="00255B0E">
        <w:rPr>
          <w:spacing w:val="-3"/>
          <w:szCs w:val="28"/>
          <w:lang w:val="sv-SE"/>
        </w:rPr>
        <w:t>- Về quy định không áp dụng điều kiện đầu tư theo quy định tại các luật, pháp lệnh, nghị định và điều ước quốc tế có liên quan đối với n</w:t>
      </w:r>
      <w:r w:rsidRPr="00255B0E">
        <w:rPr>
          <w:iCs/>
          <w:spacing w:val="-3"/>
          <w:szCs w:val="28"/>
          <w:lang w:val="sv-SE"/>
        </w:rPr>
        <w:t>hà đầu tư nước ngoài, tổ chức kinh tế có vốn đầu tư nước ngoài trong một số trường hợp,</w:t>
      </w:r>
      <w:r w:rsidRPr="00255B0E">
        <w:rPr>
          <w:spacing w:val="-3"/>
          <w:szCs w:val="28"/>
          <w:lang w:val="sv-SE"/>
        </w:rPr>
        <w:t xml:space="preserve"> UBPL nhận thấy vấn đề này có thể tiềm ẩn những bất lợi, rủi ro đối với trật tự, an toàn xã hội và môi trường kinh doanh của các địa bàn ngoài đơn vị </w:t>
      </w:r>
      <w:r w:rsidRPr="00255B0E">
        <w:rPr>
          <w:iCs/>
          <w:spacing w:val="-3"/>
          <w:szCs w:val="28"/>
          <w:lang w:val="sv-SE"/>
        </w:rPr>
        <w:t>HCKTĐB</w:t>
      </w:r>
      <w:r w:rsidRPr="00255B0E">
        <w:rPr>
          <w:spacing w:val="-3"/>
          <w:szCs w:val="28"/>
          <w:lang w:val="sv-SE"/>
        </w:rPr>
        <w:t xml:space="preserve">. </w:t>
      </w:r>
      <w:r w:rsidRPr="00255B0E">
        <w:rPr>
          <w:spacing w:val="-3"/>
        </w:rPr>
        <w:t>Do đó, đề nghị Cơ quan soạn thảo rà soát, cân nhắc kỹ để quy định vấn đề này cho phù hợp</w:t>
      </w:r>
      <w:r w:rsidRPr="00255B0E">
        <w:rPr>
          <w:iCs/>
          <w:spacing w:val="-3"/>
          <w:szCs w:val="28"/>
          <w:lang w:val="sv-SE"/>
        </w:rPr>
        <w:t>.</w:t>
      </w:r>
    </w:p>
    <w:p w:rsidR="00555917" w:rsidRDefault="00A226C7" w:rsidP="00555917">
      <w:pPr>
        <w:widowControl w:val="0"/>
        <w:tabs>
          <w:tab w:val="left" w:pos="993"/>
        </w:tabs>
        <w:ind w:left="709"/>
        <w:rPr>
          <w:b/>
          <w:bCs/>
          <w:i/>
          <w:lang w:val="de-DE"/>
        </w:rPr>
      </w:pPr>
      <w:r w:rsidRPr="00A226C7">
        <w:rPr>
          <w:b/>
          <w:bCs/>
          <w:i/>
          <w:lang w:val="de-DE"/>
        </w:rPr>
        <w:t xml:space="preserve">b) Về quyền và nghĩa vụ về sử dụng đất tại đơn vị HCKTĐB </w:t>
      </w:r>
      <w:r w:rsidR="00C343C4">
        <w:rPr>
          <w:b/>
          <w:bCs/>
          <w:i/>
          <w:lang w:val="de-DE"/>
        </w:rPr>
        <w:t>(Điều 17)</w:t>
      </w:r>
    </w:p>
    <w:p w:rsidR="00555917" w:rsidRDefault="00874D9A" w:rsidP="00555917">
      <w:pPr>
        <w:widowControl w:val="0"/>
        <w:ind w:firstLine="709"/>
        <w:rPr>
          <w:szCs w:val="28"/>
        </w:rPr>
      </w:pPr>
      <w:r w:rsidRPr="00874D9A">
        <w:rPr>
          <w:szCs w:val="28"/>
        </w:rPr>
        <w:t xml:space="preserve">- </w:t>
      </w:r>
      <w:r w:rsidR="004D207B" w:rsidRPr="00874D9A">
        <w:rPr>
          <w:szCs w:val="28"/>
        </w:rPr>
        <w:t xml:space="preserve">Nhiều ý kiến </w:t>
      </w:r>
      <w:r w:rsidR="00E61E59" w:rsidRPr="00874D9A">
        <w:rPr>
          <w:szCs w:val="28"/>
        </w:rPr>
        <w:t xml:space="preserve">tán thành với </w:t>
      </w:r>
      <w:r w:rsidR="004D207B" w:rsidRPr="00874D9A">
        <w:rPr>
          <w:szCs w:val="28"/>
        </w:rPr>
        <w:t xml:space="preserve">quy định của dự thảo Luật vì </w:t>
      </w:r>
      <w:r w:rsidR="003D4516" w:rsidRPr="00874D9A">
        <w:rPr>
          <w:szCs w:val="28"/>
        </w:rPr>
        <w:t xml:space="preserve">cho rằng các quy định này </w:t>
      </w:r>
      <w:r w:rsidR="004D207B" w:rsidRPr="00874D9A">
        <w:rPr>
          <w:szCs w:val="28"/>
        </w:rPr>
        <w:t xml:space="preserve">bảo đảm tính vượt trội so với pháp luật hiện hành, đủ sức cạnh tranh, thu hút đầu tư nước ngoài vào các đơn vị </w:t>
      </w:r>
      <w:r w:rsidR="004D207B" w:rsidRPr="00874D9A">
        <w:rPr>
          <w:szCs w:val="28"/>
          <w:lang w:val="sv-SE"/>
        </w:rPr>
        <w:t>HCKTĐB.</w:t>
      </w:r>
      <w:r w:rsidR="003D4516" w:rsidRPr="00874D9A">
        <w:rPr>
          <w:color w:val="000000"/>
          <w:szCs w:val="28"/>
          <w:lang w:val="vi-VN"/>
        </w:rPr>
        <w:t xml:space="preserve"> </w:t>
      </w:r>
      <w:r w:rsidR="003D4516" w:rsidRPr="00874D9A">
        <w:rPr>
          <w:color w:val="000000"/>
          <w:szCs w:val="28"/>
        </w:rPr>
        <w:t xml:space="preserve"> </w:t>
      </w:r>
    </w:p>
    <w:p w:rsidR="00555917" w:rsidRDefault="00874D9A" w:rsidP="00555917">
      <w:pPr>
        <w:widowControl w:val="0"/>
        <w:ind w:firstLine="709"/>
        <w:rPr>
          <w:spacing w:val="-2"/>
          <w:szCs w:val="28"/>
        </w:rPr>
      </w:pPr>
      <w:r>
        <w:rPr>
          <w:szCs w:val="28"/>
          <w:lang w:val="sv-SE"/>
        </w:rPr>
        <w:t xml:space="preserve">- </w:t>
      </w:r>
      <w:r w:rsidR="004D207B">
        <w:rPr>
          <w:szCs w:val="28"/>
          <w:lang w:val="sv-SE"/>
        </w:rPr>
        <w:t>Một số ý kiến cho rằng</w:t>
      </w:r>
      <w:r w:rsidR="004D207B" w:rsidRPr="00B5515D">
        <w:rPr>
          <w:szCs w:val="28"/>
          <w:lang w:val="sv-SE"/>
        </w:rPr>
        <w:t xml:space="preserve"> </w:t>
      </w:r>
      <w:r w:rsidR="008B73A5" w:rsidRPr="00B5515D">
        <w:rPr>
          <w:szCs w:val="28"/>
        </w:rPr>
        <w:t>việc quản lý, sử dụng đất đai</w:t>
      </w:r>
      <w:r w:rsidR="00B21EC7" w:rsidRPr="00B5515D">
        <w:rPr>
          <w:szCs w:val="28"/>
        </w:rPr>
        <w:t>, tài sản gắn liền với đất</w:t>
      </w:r>
      <w:r w:rsidR="008B73A5" w:rsidRPr="00B5515D">
        <w:rPr>
          <w:szCs w:val="28"/>
        </w:rPr>
        <w:t xml:space="preserve"> không chỉ là vấn đề kinh tế mà còn liên quan tới an ninh, chủ quyền quốc gia</w:t>
      </w:r>
      <w:r w:rsidR="008B73A5" w:rsidRPr="00397692">
        <w:rPr>
          <w:szCs w:val="28"/>
        </w:rPr>
        <w:t xml:space="preserve">, đối với một số địa bàn còn có ảnh hưởng </w:t>
      </w:r>
      <w:r w:rsidR="00B21EC7" w:rsidRPr="007E5EFD">
        <w:rPr>
          <w:szCs w:val="28"/>
        </w:rPr>
        <w:t xml:space="preserve">lớn </w:t>
      </w:r>
      <w:r w:rsidR="008B73A5" w:rsidRPr="00131FF4">
        <w:rPr>
          <w:szCs w:val="28"/>
        </w:rPr>
        <w:t>đến cuộc sống của người dân</w:t>
      </w:r>
      <w:r w:rsidR="00F16422">
        <w:rPr>
          <w:szCs w:val="28"/>
        </w:rPr>
        <w:t xml:space="preserve"> </w:t>
      </w:r>
      <w:r w:rsidR="00F16422" w:rsidRPr="00F16422">
        <w:rPr>
          <w:szCs w:val="28"/>
        </w:rPr>
        <w:t>do tác động của việc thu hồi đất</w:t>
      </w:r>
      <w:r w:rsidR="005A1609">
        <w:rPr>
          <w:szCs w:val="28"/>
        </w:rPr>
        <w:t>; v</w:t>
      </w:r>
      <w:r w:rsidR="007B35FC" w:rsidRPr="00F16422">
        <w:rPr>
          <w:szCs w:val="28"/>
        </w:rPr>
        <w:t xml:space="preserve">iệc giao đất với thời hạn tới 99 năm là quá dài. </w:t>
      </w:r>
      <w:r w:rsidR="008B73A5" w:rsidRPr="001D1227">
        <w:rPr>
          <w:szCs w:val="28"/>
        </w:rPr>
        <w:t xml:space="preserve">Do đó, đề nghị </w:t>
      </w:r>
      <w:r w:rsidR="00F421F3" w:rsidRPr="00131FF4">
        <w:rPr>
          <w:szCs w:val="28"/>
        </w:rPr>
        <w:t xml:space="preserve">đánh giá tác động </w:t>
      </w:r>
      <w:r w:rsidR="0020207F">
        <w:rPr>
          <w:szCs w:val="28"/>
        </w:rPr>
        <w:t>của</w:t>
      </w:r>
      <w:r w:rsidR="0020207F" w:rsidRPr="00131FF4">
        <w:rPr>
          <w:szCs w:val="28"/>
        </w:rPr>
        <w:t xml:space="preserve"> </w:t>
      </w:r>
      <w:r w:rsidR="0020207F">
        <w:rPr>
          <w:szCs w:val="28"/>
        </w:rPr>
        <w:t>chính sách này</w:t>
      </w:r>
      <w:r w:rsidR="0095406F">
        <w:rPr>
          <w:szCs w:val="28"/>
        </w:rPr>
        <w:t xml:space="preserve"> </w:t>
      </w:r>
      <w:r w:rsidR="008417E7">
        <w:rPr>
          <w:szCs w:val="28"/>
        </w:rPr>
        <w:t xml:space="preserve">đối với sự ổn định kinh tế vĩ mô </w:t>
      </w:r>
      <w:r w:rsidR="0095406F">
        <w:rPr>
          <w:szCs w:val="28"/>
        </w:rPr>
        <w:t>cũng như</w:t>
      </w:r>
      <w:r w:rsidR="0020207F">
        <w:rPr>
          <w:szCs w:val="28"/>
        </w:rPr>
        <w:t xml:space="preserve"> </w:t>
      </w:r>
      <w:r w:rsidR="0095406F">
        <w:rPr>
          <w:szCs w:val="28"/>
        </w:rPr>
        <w:t>với</w:t>
      </w:r>
      <w:r w:rsidR="00F421F3" w:rsidRPr="00131FF4">
        <w:rPr>
          <w:szCs w:val="28"/>
        </w:rPr>
        <w:t xml:space="preserve"> cuộc sống của người dân</w:t>
      </w:r>
      <w:r w:rsidR="006B7984" w:rsidRPr="00131FF4">
        <w:rPr>
          <w:spacing w:val="-2"/>
          <w:szCs w:val="28"/>
        </w:rPr>
        <w:t>; q</w:t>
      </w:r>
      <w:r w:rsidR="006B7984" w:rsidRPr="001A5E75">
        <w:rPr>
          <w:spacing w:val="-2"/>
          <w:szCs w:val="28"/>
        </w:rPr>
        <w:t xml:space="preserve">uy </w:t>
      </w:r>
      <w:r w:rsidR="006B7984" w:rsidRPr="00536659">
        <w:rPr>
          <w:spacing w:val="-2"/>
          <w:szCs w:val="28"/>
        </w:rPr>
        <w:t xml:space="preserve">định </w:t>
      </w:r>
      <w:r w:rsidR="004C769F" w:rsidRPr="00C54FC1">
        <w:rPr>
          <w:spacing w:val="-2"/>
          <w:szCs w:val="28"/>
        </w:rPr>
        <w:t xml:space="preserve">thời hạn sử dụng đất </w:t>
      </w:r>
      <w:r w:rsidR="005D0838" w:rsidRPr="00C54FC1">
        <w:rPr>
          <w:spacing w:val="-2"/>
          <w:szCs w:val="28"/>
        </w:rPr>
        <w:t>phù hợp</w:t>
      </w:r>
      <w:r w:rsidR="006231EA">
        <w:rPr>
          <w:spacing w:val="-2"/>
          <w:szCs w:val="28"/>
        </w:rPr>
        <w:t xml:space="preserve"> </w:t>
      </w:r>
      <w:r w:rsidR="008B73A5" w:rsidRPr="00C54FC1">
        <w:rPr>
          <w:spacing w:val="-2"/>
          <w:szCs w:val="28"/>
        </w:rPr>
        <w:t xml:space="preserve">hơn </w:t>
      </w:r>
      <w:r w:rsidR="004C769F" w:rsidRPr="00C54FC1">
        <w:rPr>
          <w:spacing w:val="-2"/>
          <w:szCs w:val="28"/>
        </w:rPr>
        <w:t xml:space="preserve">đối với từng ngành, nghề ưu tiên phát triển </w:t>
      </w:r>
      <w:r w:rsidR="005D0838" w:rsidRPr="00C54FC1">
        <w:rPr>
          <w:spacing w:val="-2"/>
          <w:szCs w:val="28"/>
        </w:rPr>
        <w:t>và phù hợp với thực tế sử dụng</w:t>
      </w:r>
      <w:r w:rsidR="005F7254">
        <w:rPr>
          <w:spacing w:val="-2"/>
          <w:szCs w:val="28"/>
        </w:rPr>
        <w:t xml:space="preserve"> </w:t>
      </w:r>
      <w:r w:rsidR="00BC1D09" w:rsidRPr="00C54FC1">
        <w:rPr>
          <w:spacing w:val="-2"/>
          <w:szCs w:val="28"/>
          <w:lang w:val="sv-SE"/>
        </w:rPr>
        <w:t>để vừa thu hút đầu tư, vừa bảo đảm an ninh, chủ quyền</w:t>
      </w:r>
      <w:r w:rsidR="00F421F3" w:rsidRPr="00C54FC1">
        <w:rPr>
          <w:spacing w:val="-2"/>
          <w:szCs w:val="28"/>
          <w:lang w:val="sv-SE"/>
        </w:rPr>
        <w:t xml:space="preserve">, </w:t>
      </w:r>
      <w:r w:rsidR="00B156F0">
        <w:rPr>
          <w:spacing w:val="-2"/>
          <w:szCs w:val="28"/>
          <w:lang w:val="sv-SE"/>
        </w:rPr>
        <w:t>lợi ích quốc gia, dân tộc</w:t>
      </w:r>
      <w:r w:rsidR="00A05562">
        <w:rPr>
          <w:spacing w:val="-2"/>
          <w:szCs w:val="28"/>
        </w:rPr>
        <w:t xml:space="preserve"> </w:t>
      </w:r>
      <w:r w:rsidR="00BC1D09" w:rsidRPr="00C54FC1">
        <w:rPr>
          <w:spacing w:val="-2"/>
          <w:szCs w:val="28"/>
          <w:lang w:val="sv-SE"/>
        </w:rPr>
        <w:t>và không gây lãng phí nguồn tài nguyên đất đai</w:t>
      </w:r>
      <w:r w:rsidR="004C769F" w:rsidRPr="00C54FC1">
        <w:rPr>
          <w:spacing w:val="-2"/>
          <w:szCs w:val="28"/>
        </w:rPr>
        <w:t>.</w:t>
      </w:r>
    </w:p>
    <w:p w:rsidR="00555917" w:rsidRDefault="00C74BF7" w:rsidP="00555917">
      <w:pPr>
        <w:widowControl w:val="0"/>
        <w:ind w:firstLine="709"/>
        <w:rPr>
          <w:b/>
          <w:bCs/>
          <w:i/>
          <w:lang w:val="de-DE"/>
        </w:rPr>
      </w:pPr>
      <w:r>
        <w:rPr>
          <w:b/>
          <w:bCs/>
          <w:i/>
          <w:lang w:val="de-DE"/>
        </w:rPr>
        <w:t>c</w:t>
      </w:r>
      <w:r w:rsidR="001B02E2">
        <w:rPr>
          <w:b/>
          <w:bCs/>
          <w:i/>
          <w:lang w:val="de-DE"/>
        </w:rPr>
        <w:t xml:space="preserve">) </w:t>
      </w:r>
      <w:r w:rsidR="00A226C7" w:rsidRPr="00A226C7">
        <w:rPr>
          <w:b/>
          <w:bCs/>
          <w:i/>
          <w:lang w:val="de-DE"/>
        </w:rPr>
        <w:t>Về ngân sách đơn vị HCKTĐB</w:t>
      </w:r>
      <w:r>
        <w:rPr>
          <w:b/>
          <w:bCs/>
          <w:i/>
          <w:lang w:val="de-DE"/>
        </w:rPr>
        <w:t xml:space="preserve"> (Điều 22)</w:t>
      </w:r>
    </w:p>
    <w:p w:rsidR="00555917" w:rsidRDefault="001B02E2" w:rsidP="00555917">
      <w:pPr>
        <w:widowControl w:val="0"/>
        <w:ind w:firstLine="709"/>
        <w:rPr>
          <w:szCs w:val="28"/>
          <w:lang w:val="nl-NL"/>
        </w:rPr>
      </w:pPr>
      <w:r w:rsidRPr="00F40251">
        <w:rPr>
          <w:bCs/>
          <w:szCs w:val="28"/>
          <w:lang w:val="de-DE"/>
        </w:rPr>
        <w:t xml:space="preserve">- </w:t>
      </w:r>
      <w:r w:rsidR="00505518">
        <w:rPr>
          <w:bCs/>
          <w:szCs w:val="28"/>
          <w:lang w:val="de-DE"/>
        </w:rPr>
        <w:t xml:space="preserve">Về </w:t>
      </w:r>
      <w:r w:rsidR="00B156F0">
        <w:rPr>
          <w:bCs/>
          <w:szCs w:val="28"/>
          <w:lang w:val="de-DE"/>
        </w:rPr>
        <w:t>nguồn</w:t>
      </w:r>
      <w:r w:rsidR="00B156F0" w:rsidRPr="00F40251">
        <w:rPr>
          <w:bCs/>
          <w:szCs w:val="28"/>
          <w:lang w:val="de-DE"/>
        </w:rPr>
        <w:t xml:space="preserve"> </w:t>
      </w:r>
      <w:r w:rsidRPr="00F40251">
        <w:rPr>
          <w:bCs/>
          <w:szCs w:val="28"/>
          <w:lang w:val="de-DE"/>
        </w:rPr>
        <w:t xml:space="preserve">kinh phí hỗ trợ từ ngân sách nhà nước cho đơn vị </w:t>
      </w:r>
      <w:r w:rsidRPr="00F40251">
        <w:rPr>
          <w:szCs w:val="28"/>
        </w:rPr>
        <w:t>HCKTĐB</w:t>
      </w:r>
      <w:r>
        <w:rPr>
          <w:spacing w:val="-4"/>
          <w:szCs w:val="28"/>
          <w:lang w:val="nl-NL"/>
        </w:rPr>
        <w:t xml:space="preserve">, </w:t>
      </w:r>
      <w:r w:rsidRPr="00CF5C60">
        <w:rPr>
          <w:szCs w:val="28"/>
          <w:lang w:val="pt-BR"/>
        </w:rPr>
        <w:t>qua thảo luận</w:t>
      </w:r>
      <w:r w:rsidR="00E84416">
        <w:rPr>
          <w:szCs w:val="28"/>
          <w:lang w:val="pt-BR"/>
        </w:rPr>
        <w:t xml:space="preserve">, đa số ý kiến UBPL </w:t>
      </w:r>
      <w:r w:rsidR="00C74BF7">
        <w:rPr>
          <w:szCs w:val="28"/>
          <w:lang w:val="nl-NL"/>
        </w:rPr>
        <w:t xml:space="preserve">tán thành với quy định của dự thảo Luật nhưng </w:t>
      </w:r>
      <w:r w:rsidRPr="00F40251">
        <w:rPr>
          <w:szCs w:val="28"/>
        </w:rPr>
        <w:t xml:space="preserve">đề nghị </w:t>
      </w:r>
      <w:r w:rsidR="00505518">
        <w:rPr>
          <w:szCs w:val="28"/>
        </w:rPr>
        <w:t>quy định</w:t>
      </w:r>
      <w:r w:rsidRPr="00F40251">
        <w:rPr>
          <w:szCs w:val="28"/>
        </w:rPr>
        <w:t xml:space="preserve"> </w:t>
      </w:r>
      <w:r w:rsidR="00C74BF7">
        <w:rPr>
          <w:szCs w:val="28"/>
        </w:rPr>
        <w:t>cụ thể</w:t>
      </w:r>
      <w:r w:rsidRPr="00F40251">
        <w:rPr>
          <w:szCs w:val="28"/>
        </w:rPr>
        <w:t xml:space="preserve"> nguồn hỗ trợ trực tiếp là bao nhiêu và trong thời gian bao lâu, gắn với nhu cầu đầu tư phát triển và khả năng tự cân đối của từng đơn vị HCKTĐB.  </w:t>
      </w:r>
    </w:p>
    <w:p w:rsidR="001D19CE" w:rsidRDefault="00555917">
      <w:pPr>
        <w:widowControl w:val="0"/>
        <w:spacing w:line="340" w:lineRule="exact"/>
        <w:ind w:firstLine="709"/>
        <w:rPr>
          <w:szCs w:val="28"/>
          <w:lang w:val="nl-NL"/>
        </w:rPr>
      </w:pPr>
      <w:r w:rsidRPr="00555917">
        <w:rPr>
          <w:szCs w:val="28"/>
          <w:lang w:val="nl-NL"/>
        </w:rPr>
        <w:t>Một số ý kiến đề nghị</w:t>
      </w:r>
      <w:r w:rsidR="001B02E2" w:rsidRPr="00CA7994">
        <w:rPr>
          <w:szCs w:val="28"/>
          <w:lang w:val="nl-NL"/>
        </w:rPr>
        <w:t xml:space="preserve"> việc ngân sách trung ương hỗ trợ có mục tiêu cho đơn vị HCKTĐB là cần thiết trong giai đoạn đầu mới thành lập nhưng không </w:t>
      </w:r>
      <w:r w:rsidR="001B02E2" w:rsidRPr="00CA7994">
        <w:rPr>
          <w:szCs w:val="28"/>
          <w:lang w:val="nl-NL"/>
        </w:rPr>
        <w:lastRenderedPageBreak/>
        <w:t xml:space="preserve">nên quy định trong Luật này mà Quốc hội sẽ quyết định </w:t>
      </w:r>
      <w:r w:rsidR="001B02E2" w:rsidRPr="00F40251">
        <w:rPr>
          <w:szCs w:val="28"/>
        </w:rPr>
        <w:t>theo quy định của Luật Ngân sách nhà nước.</w:t>
      </w:r>
    </w:p>
    <w:p w:rsidR="001D19CE" w:rsidRDefault="00DA79A2">
      <w:pPr>
        <w:widowControl w:val="0"/>
        <w:tabs>
          <w:tab w:val="left" w:pos="993"/>
        </w:tabs>
        <w:spacing w:line="340" w:lineRule="exact"/>
        <w:ind w:firstLine="709"/>
        <w:rPr>
          <w:spacing w:val="-4"/>
          <w:szCs w:val="28"/>
          <w:lang w:val="nl-NL"/>
        </w:rPr>
      </w:pPr>
      <w:r>
        <w:rPr>
          <w:spacing w:val="-4"/>
          <w:szCs w:val="28"/>
          <w:lang w:val="nl-NL"/>
        </w:rPr>
        <w:t xml:space="preserve">- Về </w:t>
      </w:r>
      <w:r w:rsidR="004728CE">
        <w:rPr>
          <w:spacing w:val="-4"/>
          <w:szCs w:val="28"/>
          <w:lang w:val="nl-NL"/>
        </w:rPr>
        <w:t>quy định ngân sách đơn vị HCKTĐB được bội chi</w:t>
      </w:r>
      <w:r w:rsidR="00C74BF7">
        <w:rPr>
          <w:spacing w:val="-4"/>
          <w:szCs w:val="28"/>
          <w:lang w:val="nl-NL"/>
        </w:rPr>
        <w:t>,</w:t>
      </w:r>
      <w:r w:rsidR="004728CE">
        <w:rPr>
          <w:spacing w:val="-4"/>
          <w:szCs w:val="28"/>
          <w:lang w:val="nl-NL"/>
        </w:rPr>
        <w:t xml:space="preserve"> </w:t>
      </w:r>
      <w:r w:rsidR="00B156F0">
        <w:rPr>
          <w:color w:val="000000"/>
          <w:szCs w:val="28"/>
        </w:rPr>
        <w:t>UBPL</w:t>
      </w:r>
      <w:r w:rsidR="00C700E3">
        <w:rPr>
          <w:color w:val="000000"/>
          <w:szCs w:val="28"/>
        </w:rPr>
        <w:t xml:space="preserve"> đề nghị </w:t>
      </w:r>
      <w:r w:rsidR="00F7168C">
        <w:rPr>
          <w:color w:val="000000"/>
          <w:szCs w:val="28"/>
        </w:rPr>
        <w:t xml:space="preserve">Cơ quan soạn thảo </w:t>
      </w:r>
      <w:r w:rsidR="00C700E3">
        <w:rPr>
          <w:color w:val="000000"/>
          <w:szCs w:val="28"/>
        </w:rPr>
        <w:t xml:space="preserve">giải trình rõ hơn về mối </w:t>
      </w:r>
      <w:r w:rsidR="00E84416">
        <w:rPr>
          <w:color w:val="000000"/>
          <w:szCs w:val="28"/>
        </w:rPr>
        <w:t>quan</w:t>
      </w:r>
      <w:r w:rsidR="00C700E3">
        <w:rPr>
          <w:color w:val="000000"/>
          <w:szCs w:val="28"/>
        </w:rPr>
        <w:t xml:space="preserve"> hệ giữa ngân sách đơn vị HCKTĐB và ngân sách của tỉnh; làm rõ những giải pháp nhằm bảo đảm an toàn nợ công</w:t>
      </w:r>
      <w:r w:rsidR="00B156F0">
        <w:rPr>
          <w:color w:val="000000"/>
          <w:szCs w:val="28"/>
        </w:rPr>
        <w:t xml:space="preserve"> quốc gia</w:t>
      </w:r>
      <w:r w:rsidR="00C700E3">
        <w:rPr>
          <w:color w:val="000000"/>
          <w:szCs w:val="28"/>
        </w:rPr>
        <w:t>,</w:t>
      </w:r>
      <w:r w:rsidR="00B156F0">
        <w:rPr>
          <w:color w:val="000000"/>
          <w:szCs w:val="28"/>
        </w:rPr>
        <w:t xml:space="preserve"> giải pháp khả thi để huy động nguồn bù đắp bội chi ngân sách đơn vị</w:t>
      </w:r>
      <w:r w:rsidR="00C700E3">
        <w:rPr>
          <w:color w:val="000000"/>
          <w:szCs w:val="28"/>
        </w:rPr>
        <w:t xml:space="preserve"> </w:t>
      </w:r>
      <w:r w:rsidR="00B156F0">
        <w:rPr>
          <w:color w:val="000000"/>
          <w:szCs w:val="28"/>
        </w:rPr>
        <w:t>HCKTĐB;</w:t>
      </w:r>
      <w:r w:rsidR="00B156F0" w:rsidRPr="006D7663">
        <w:rPr>
          <w:color w:val="000000"/>
          <w:szCs w:val="28"/>
        </w:rPr>
        <w:t xml:space="preserve"> </w:t>
      </w:r>
      <w:r w:rsidR="00C700E3">
        <w:rPr>
          <w:color w:val="000000"/>
          <w:szCs w:val="28"/>
        </w:rPr>
        <w:t xml:space="preserve">đồng thời, đề nghị giao </w:t>
      </w:r>
      <w:r w:rsidR="00BB56B1" w:rsidRPr="006D7663">
        <w:rPr>
          <w:color w:val="000000"/>
          <w:szCs w:val="28"/>
        </w:rPr>
        <w:t xml:space="preserve">Chính phủ quy định cụ thể điều kiện được phép bội chi ngân sách </w:t>
      </w:r>
      <w:r w:rsidR="00C700E3">
        <w:rPr>
          <w:color w:val="000000"/>
          <w:szCs w:val="28"/>
        </w:rPr>
        <w:t>đơn vị HCKTĐB</w:t>
      </w:r>
      <w:r w:rsidR="00BB56B1" w:rsidRPr="006D7663">
        <w:rPr>
          <w:color w:val="000000"/>
          <w:szCs w:val="28"/>
        </w:rPr>
        <w:t xml:space="preserve"> để bảo đảm phù hợp với khả năng trả nợ của địa phương và tổng mức bội chi chung của ngân sách nhà nước</w:t>
      </w:r>
      <w:r w:rsidR="008A2652">
        <w:rPr>
          <w:color w:val="000000"/>
          <w:szCs w:val="28"/>
        </w:rPr>
        <w:t>.</w:t>
      </w:r>
    </w:p>
    <w:p w:rsidR="001D19CE" w:rsidRDefault="00CF611E">
      <w:pPr>
        <w:widowControl w:val="0"/>
        <w:tabs>
          <w:tab w:val="left" w:pos="993"/>
        </w:tabs>
        <w:spacing w:line="340" w:lineRule="exact"/>
        <w:ind w:firstLine="709"/>
        <w:rPr>
          <w:b/>
          <w:bCs/>
          <w:i/>
          <w:lang w:val="de-DE"/>
        </w:rPr>
      </w:pPr>
      <w:r>
        <w:rPr>
          <w:b/>
          <w:bCs/>
          <w:i/>
          <w:lang w:val="de-DE"/>
        </w:rPr>
        <w:t>d</w:t>
      </w:r>
      <w:r w:rsidR="00A226C7" w:rsidRPr="00A226C7">
        <w:rPr>
          <w:b/>
          <w:bCs/>
          <w:i/>
          <w:lang w:val="de-DE"/>
        </w:rPr>
        <w:t xml:space="preserve">) Về </w:t>
      </w:r>
      <w:r w:rsidR="00EE75E3">
        <w:rPr>
          <w:b/>
          <w:bCs/>
          <w:i/>
          <w:lang w:val="de-DE"/>
        </w:rPr>
        <w:t>lao động, tiền lương và an sinh xã hội</w:t>
      </w:r>
      <w:r w:rsidR="00A226C7" w:rsidRPr="00A226C7">
        <w:rPr>
          <w:b/>
          <w:bCs/>
          <w:i/>
          <w:lang w:val="de-DE"/>
        </w:rPr>
        <w:t xml:space="preserve"> </w:t>
      </w:r>
      <w:r w:rsidR="00C74BF7">
        <w:rPr>
          <w:b/>
          <w:bCs/>
          <w:i/>
          <w:lang w:val="de-DE"/>
        </w:rPr>
        <w:t>(</w:t>
      </w:r>
      <w:r w:rsidR="000567AF">
        <w:rPr>
          <w:b/>
          <w:bCs/>
          <w:i/>
          <w:lang w:val="de-DE"/>
        </w:rPr>
        <w:t>M</w:t>
      </w:r>
      <w:r w:rsidR="00C74BF7">
        <w:rPr>
          <w:b/>
          <w:bCs/>
          <w:i/>
          <w:lang w:val="de-DE"/>
        </w:rPr>
        <w:t xml:space="preserve">ục 4 </w:t>
      </w:r>
      <w:r w:rsidR="0008217A">
        <w:rPr>
          <w:b/>
          <w:bCs/>
          <w:i/>
          <w:lang w:val="de-DE"/>
        </w:rPr>
        <w:t>C</w:t>
      </w:r>
      <w:r w:rsidR="00C74BF7">
        <w:rPr>
          <w:b/>
          <w:bCs/>
          <w:i/>
          <w:lang w:val="de-DE"/>
        </w:rPr>
        <w:t>hương III)</w:t>
      </w:r>
    </w:p>
    <w:p w:rsidR="001D19CE" w:rsidRDefault="00EE75E3">
      <w:pPr>
        <w:widowControl w:val="0"/>
        <w:spacing w:line="340" w:lineRule="exact"/>
        <w:ind w:firstLine="709"/>
        <w:rPr>
          <w:bCs/>
          <w:lang w:val="de-DE"/>
        </w:rPr>
      </w:pPr>
      <w:r>
        <w:rPr>
          <w:bCs/>
          <w:i/>
          <w:lang w:val="de-DE"/>
        </w:rPr>
        <w:t xml:space="preserve">- </w:t>
      </w:r>
      <w:r w:rsidR="00BF6505">
        <w:rPr>
          <w:bCs/>
          <w:lang w:val="de-DE"/>
        </w:rPr>
        <w:t>D</w:t>
      </w:r>
      <w:r>
        <w:rPr>
          <w:bCs/>
          <w:lang w:val="de-DE"/>
        </w:rPr>
        <w:t xml:space="preserve">ự thảo Luật mới chỉ thiết kế chính sách ưu đãi cho nhóm lao động cần được thu hút mà chưa quan tâm đến các nhóm lao động dễ bị tổn thương. Do đó, đề nghị </w:t>
      </w:r>
      <w:r w:rsidR="00781EC8">
        <w:rPr>
          <w:bCs/>
          <w:lang w:val="de-DE"/>
        </w:rPr>
        <w:t>bổ sung</w:t>
      </w:r>
      <w:r>
        <w:rPr>
          <w:bCs/>
          <w:lang w:val="de-DE"/>
        </w:rPr>
        <w:t xml:space="preserve"> quy định về định hướng chính sách lao động, việc làm, bảo đảm an sinh xã hội đối với </w:t>
      </w:r>
      <w:r w:rsidR="00C74BF7">
        <w:rPr>
          <w:bCs/>
          <w:lang w:val="de-DE"/>
        </w:rPr>
        <w:t>nhóm</w:t>
      </w:r>
      <w:r>
        <w:rPr>
          <w:bCs/>
          <w:lang w:val="de-DE"/>
        </w:rPr>
        <w:t xml:space="preserve"> đối tượng </w:t>
      </w:r>
      <w:r w:rsidR="00C74BF7">
        <w:rPr>
          <w:bCs/>
          <w:lang w:val="de-DE"/>
        </w:rPr>
        <w:t>này.</w:t>
      </w:r>
    </w:p>
    <w:p w:rsidR="001D19CE" w:rsidRDefault="00EE75E3">
      <w:pPr>
        <w:widowControl w:val="0"/>
        <w:spacing w:line="340" w:lineRule="exact"/>
        <w:ind w:firstLine="709"/>
        <w:rPr>
          <w:spacing w:val="-2"/>
          <w:szCs w:val="28"/>
          <w:lang w:val="de-DE"/>
        </w:rPr>
      </w:pPr>
      <w:r w:rsidRPr="00FB331A">
        <w:rPr>
          <w:bCs/>
          <w:lang w:val="de-DE"/>
        </w:rPr>
        <w:t xml:space="preserve">- </w:t>
      </w:r>
      <w:r w:rsidR="00365B81" w:rsidRPr="00FB331A">
        <w:rPr>
          <w:bCs/>
          <w:lang w:val="de-DE"/>
        </w:rPr>
        <w:t xml:space="preserve">Về </w:t>
      </w:r>
      <w:r w:rsidR="00FB331A" w:rsidRPr="00FB331A">
        <w:rPr>
          <w:bCs/>
          <w:lang w:val="de-DE"/>
        </w:rPr>
        <w:t>quy định</w:t>
      </w:r>
      <w:r w:rsidR="00D51A92" w:rsidRPr="00C54FC1">
        <w:rPr>
          <w:spacing w:val="-2"/>
          <w:szCs w:val="28"/>
          <w:lang w:val="de-DE"/>
        </w:rPr>
        <w:t xml:space="preserve"> cho phép người sử dụng lao động nước ngoài tại đơn vị HCKTĐB được tuyển dụng </w:t>
      </w:r>
      <w:r w:rsidR="00CA7994" w:rsidRPr="00CA7994">
        <w:rPr>
          <w:i/>
          <w:spacing w:val="-2"/>
          <w:szCs w:val="28"/>
          <w:lang w:val="de-DE"/>
        </w:rPr>
        <w:t xml:space="preserve">theo nhu cầu </w:t>
      </w:r>
      <w:r w:rsidR="00346381" w:rsidRPr="00346381">
        <w:rPr>
          <w:szCs w:val="28"/>
          <w:lang w:val="sv-SE"/>
        </w:rPr>
        <w:t>người la</w:t>
      </w:r>
      <w:r w:rsidR="00346381" w:rsidRPr="00C438C9">
        <w:rPr>
          <w:szCs w:val="28"/>
          <w:lang w:val="sv-SE"/>
        </w:rPr>
        <w:t>o động nước ngoài</w:t>
      </w:r>
      <w:r w:rsidR="00FB331A">
        <w:rPr>
          <w:spacing w:val="-2"/>
          <w:szCs w:val="28"/>
          <w:lang w:val="de-DE"/>
        </w:rPr>
        <w:t xml:space="preserve">: </w:t>
      </w:r>
      <w:r w:rsidR="00D51A92" w:rsidRPr="00C54FC1">
        <w:rPr>
          <w:spacing w:val="-2"/>
          <w:szCs w:val="28"/>
          <w:lang w:val="de-DE"/>
        </w:rPr>
        <w:t xml:space="preserve">chính sách này sẽ dẫn tới sự cạnh tranh cao hơn trên thị trường lao động </w:t>
      </w:r>
      <w:r w:rsidR="00BF6505">
        <w:rPr>
          <w:spacing w:val="-2"/>
          <w:szCs w:val="28"/>
          <w:lang w:val="de-DE"/>
        </w:rPr>
        <w:t>đối với</w:t>
      </w:r>
      <w:r w:rsidR="00D51A92" w:rsidRPr="00C54FC1">
        <w:rPr>
          <w:spacing w:val="-2"/>
          <w:szCs w:val="28"/>
          <w:lang w:val="de-DE"/>
        </w:rPr>
        <w:t xml:space="preserve"> lao động Việt Nam</w:t>
      </w:r>
      <w:r w:rsidR="00C74BF7">
        <w:rPr>
          <w:spacing w:val="-2"/>
          <w:szCs w:val="28"/>
          <w:lang w:val="de-DE"/>
        </w:rPr>
        <w:t xml:space="preserve">; </w:t>
      </w:r>
      <w:r w:rsidR="00BF6505">
        <w:rPr>
          <w:spacing w:val="-2"/>
          <w:szCs w:val="28"/>
          <w:lang w:val="de-DE"/>
        </w:rPr>
        <w:t>có thể</w:t>
      </w:r>
      <w:r w:rsidR="00D51A92" w:rsidRPr="00C54FC1">
        <w:rPr>
          <w:spacing w:val="-2"/>
          <w:szCs w:val="28"/>
          <w:lang w:val="de-DE"/>
        </w:rPr>
        <w:t xml:space="preserve"> phát sinh</w:t>
      </w:r>
      <w:r w:rsidR="00BF6505">
        <w:rPr>
          <w:spacing w:val="-2"/>
          <w:szCs w:val="28"/>
          <w:lang w:val="de-DE"/>
        </w:rPr>
        <w:t xml:space="preserve"> những vấn đề</w:t>
      </w:r>
      <w:r w:rsidR="00D51A92" w:rsidRPr="00C54FC1">
        <w:rPr>
          <w:spacing w:val="-2"/>
          <w:szCs w:val="28"/>
          <w:lang w:val="de-DE"/>
        </w:rPr>
        <w:t xml:space="preserve"> liên quan tới an ninh, đối ngoại</w:t>
      </w:r>
      <w:r>
        <w:rPr>
          <w:spacing w:val="-2"/>
          <w:szCs w:val="28"/>
          <w:lang w:val="de-DE"/>
        </w:rPr>
        <w:t xml:space="preserve">, áp lực lên hạ tầng kỹ thuật và hạ tầng xã hội, </w:t>
      </w:r>
      <w:r w:rsidR="005A1609">
        <w:rPr>
          <w:spacing w:val="-2"/>
          <w:szCs w:val="28"/>
          <w:lang w:val="de-DE"/>
        </w:rPr>
        <w:t xml:space="preserve">sự </w:t>
      </w:r>
      <w:r>
        <w:rPr>
          <w:spacing w:val="-2"/>
          <w:szCs w:val="28"/>
          <w:lang w:val="de-DE"/>
        </w:rPr>
        <w:t>xung đột về văn hóa và gia tăng khoảng cách giàu nghèo</w:t>
      </w:r>
      <w:r w:rsidR="00E2787B" w:rsidRPr="00C54FC1">
        <w:rPr>
          <w:spacing w:val="-2"/>
          <w:szCs w:val="28"/>
          <w:lang w:val="de-DE"/>
        </w:rPr>
        <w:t xml:space="preserve">. Do đó, đề nghị </w:t>
      </w:r>
      <w:r w:rsidR="00D51A92" w:rsidRPr="00C54FC1">
        <w:rPr>
          <w:spacing w:val="-2"/>
          <w:szCs w:val="28"/>
          <w:lang w:val="de-DE"/>
        </w:rPr>
        <w:t>đánh giá</w:t>
      </w:r>
      <w:r w:rsidR="00346381">
        <w:rPr>
          <w:spacing w:val="-2"/>
          <w:szCs w:val="28"/>
          <w:lang w:val="de-DE"/>
        </w:rPr>
        <w:t xml:space="preserve"> </w:t>
      </w:r>
      <w:r w:rsidR="00E2787B" w:rsidRPr="00C54FC1">
        <w:rPr>
          <w:spacing w:val="-2"/>
          <w:szCs w:val="28"/>
          <w:lang w:val="de-DE"/>
        </w:rPr>
        <w:t xml:space="preserve">thêm về </w:t>
      </w:r>
      <w:r w:rsidR="00D51A92" w:rsidRPr="00C54FC1">
        <w:rPr>
          <w:spacing w:val="-2"/>
          <w:szCs w:val="28"/>
          <w:lang w:val="de-DE"/>
        </w:rPr>
        <w:t xml:space="preserve">những tác động </w:t>
      </w:r>
      <w:r w:rsidR="00C74BF7">
        <w:rPr>
          <w:spacing w:val="-2"/>
          <w:szCs w:val="28"/>
          <w:lang w:val="de-DE"/>
        </w:rPr>
        <w:t>đối với</w:t>
      </w:r>
      <w:r w:rsidR="00D51A92" w:rsidRPr="00C54FC1">
        <w:rPr>
          <w:spacing w:val="-2"/>
          <w:szCs w:val="28"/>
          <w:lang w:val="de-DE"/>
        </w:rPr>
        <w:t xml:space="preserve"> thị trường lao động </w:t>
      </w:r>
      <w:r w:rsidR="0069389A">
        <w:rPr>
          <w:spacing w:val="-2"/>
          <w:szCs w:val="28"/>
          <w:lang w:val="de-DE"/>
        </w:rPr>
        <w:t xml:space="preserve">trong nước </w:t>
      </w:r>
      <w:r w:rsidR="00D51A92" w:rsidRPr="00E504C2">
        <w:rPr>
          <w:spacing w:val="-2"/>
          <w:szCs w:val="28"/>
          <w:lang w:val="de-DE"/>
        </w:rPr>
        <w:t xml:space="preserve">và vấn đề bảo </w:t>
      </w:r>
      <w:r w:rsidR="000567AF" w:rsidRPr="00E504C2">
        <w:rPr>
          <w:spacing w:val="-2"/>
          <w:szCs w:val="28"/>
          <w:lang w:val="de-DE"/>
        </w:rPr>
        <w:t xml:space="preserve">đảm </w:t>
      </w:r>
      <w:r w:rsidR="00D51A92" w:rsidRPr="00E504C2">
        <w:rPr>
          <w:spacing w:val="-2"/>
          <w:szCs w:val="28"/>
          <w:lang w:val="de-DE"/>
        </w:rPr>
        <w:t xml:space="preserve">an sinh xã hội để từ đó </w:t>
      </w:r>
      <w:r w:rsidR="00CD54A3" w:rsidRPr="00CD54A3">
        <w:rPr>
          <w:spacing w:val="-2"/>
          <w:szCs w:val="28"/>
          <w:lang w:val="de-DE"/>
        </w:rPr>
        <w:t>quy định</w:t>
      </w:r>
      <w:r w:rsidR="00D51A92" w:rsidRPr="00E504C2">
        <w:rPr>
          <w:spacing w:val="-2"/>
          <w:szCs w:val="28"/>
          <w:lang w:val="de-DE"/>
        </w:rPr>
        <w:t xml:space="preserve"> cơ chế, biện pháp phù hợp.</w:t>
      </w:r>
    </w:p>
    <w:p w:rsidR="001D19CE" w:rsidRDefault="00CF611E">
      <w:pPr>
        <w:widowControl w:val="0"/>
        <w:tabs>
          <w:tab w:val="left" w:pos="993"/>
        </w:tabs>
        <w:spacing w:line="340" w:lineRule="exact"/>
        <w:ind w:firstLine="709"/>
        <w:rPr>
          <w:b/>
          <w:i/>
          <w:spacing w:val="-2"/>
          <w:lang w:val="de-DE"/>
        </w:rPr>
      </w:pPr>
      <w:r>
        <w:rPr>
          <w:b/>
          <w:i/>
          <w:spacing w:val="-2"/>
          <w:lang w:val="de-DE"/>
        </w:rPr>
        <w:t>đ</w:t>
      </w:r>
      <w:r w:rsidR="00A226C7" w:rsidRPr="00A226C7">
        <w:rPr>
          <w:b/>
          <w:i/>
          <w:spacing w:val="-2"/>
          <w:lang w:val="de-DE"/>
        </w:rPr>
        <w:t xml:space="preserve">) Về danh mục ngành, nghề ưu tiên phát triển tại đơn vị HCKTĐB Vân </w:t>
      </w:r>
      <w:r w:rsidR="00A226C7" w:rsidRPr="00A226C7">
        <w:rPr>
          <w:b/>
          <w:bCs/>
          <w:i/>
          <w:lang w:val="de-DE"/>
        </w:rPr>
        <w:t>Đồn</w:t>
      </w:r>
      <w:r w:rsidR="00A226C7" w:rsidRPr="00A226C7">
        <w:rPr>
          <w:b/>
          <w:i/>
          <w:spacing w:val="-2"/>
          <w:lang w:val="de-DE"/>
        </w:rPr>
        <w:t xml:space="preserve">, Bắc Vân Phong, Phú Quốc </w:t>
      </w:r>
      <w:r w:rsidR="00C74BF7">
        <w:rPr>
          <w:b/>
          <w:i/>
          <w:spacing w:val="-2"/>
          <w:lang w:val="de-DE"/>
        </w:rPr>
        <w:t>(các phụ lục 3, 4 và 5)</w:t>
      </w:r>
    </w:p>
    <w:p w:rsidR="001D19CE" w:rsidRDefault="00781EC8">
      <w:pPr>
        <w:widowControl w:val="0"/>
        <w:spacing w:line="340" w:lineRule="exact"/>
        <w:ind w:firstLine="709"/>
        <w:rPr>
          <w:spacing w:val="-2"/>
          <w:szCs w:val="28"/>
          <w:lang w:val="de-DE"/>
        </w:rPr>
      </w:pPr>
      <w:r>
        <w:rPr>
          <w:spacing w:val="-2"/>
          <w:szCs w:val="28"/>
          <w:lang w:val="de-DE"/>
        </w:rPr>
        <w:t xml:space="preserve">UBPL </w:t>
      </w:r>
      <w:r w:rsidR="00261672" w:rsidRPr="00C54FC1">
        <w:rPr>
          <w:spacing w:val="-2"/>
          <w:szCs w:val="28"/>
          <w:lang w:val="de-DE"/>
        </w:rPr>
        <w:t>nhận thấy</w:t>
      </w:r>
      <w:r>
        <w:rPr>
          <w:spacing w:val="-2"/>
          <w:szCs w:val="28"/>
          <w:lang w:val="de-DE"/>
        </w:rPr>
        <w:t>,</w:t>
      </w:r>
      <w:r w:rsidR="00261672" w:rsidRPr="00C54FC1">
        <w:rPr>
          <w:spacing w:val="-2"/>
          <w:szCs w:val="28"/>
          <w:lang w:val="de-DE"/>
        </w:rPr>
        <w:t xml:space="preserve"> việc xây dựng các danh mục này đã </w:t>
      </w:r>
      <w:r w:rsidR="00404327">
        <w:rPr>
          <w:spacing w:val="-2"/>
          <w:szCs w:val="28"/>
          <w:lang w:val="de-DE"/>
        </w:rPr>
        <w:t xml:space="preserve">tính đến </w:t>
      </w:r>
      <w:r w:rsidR="00F042C1" w:rsidRPr="00C54FC1">
        <w:rPr>
          <w:spacing w:val="-2"/>
          <w:szCs w:val="28"/>
          <w:lang w:val="de-DE"/>
        </w:rPr>
        <w:t xml:space="preserve">lợi thế đặc thù của </w:t>
      </w:r>
      <w:r w:rsidR="00261672" w:rsidRPr="00C54FC1">
        <w:rPr>
          <w:spacing w:val="-2"/>
          <w:szCs w:val="28"/>
          <w:lang w:val="de-DE"/>
        </w:rPr>
        <w:t>mỗi địa phương</w:t>
      </w:r>
      <w:r w:rsidR="00261672" w:rsidRPr="00397692">
        <w:rPr>
          <w:spacing w:val="-2"/>
          <w:szCs w:val="28"/>
          <w:lang w:val="de-DE"/>
        </w:rPr>
        <w:t xml:space="preserve">. Tuy nhiên, đề nghị </w:t>
      </w:r>
      <w:r w:rsidR="00B3638D" w:rsidRPr="007E5EFD">
        <w:rPr>
          <w:spacing w:val="-2"/>
          <w:szCs w:val="28"/>
          <w:lang w:val="de-DE"/>
        </w:rPr>
        <w:t>cân nhắc t</w:t>
      </w:r>
      <w:r w:rsidR="00B3638D" w:rsidRPr="00131FF4">
        <w:rPr>
          <w:spacing w:val="-2"/>
          <w:szCs w:val="28"/>
          <w:lang w:val="de-DE"/>
        </w:rPr>
        <w:t>hêm</w:t>
      </w:r>
      <w:r w:rsidR="00261672" w:rsidRPr="00131FF4">
        <w:rPr>
          <w:spacing w:val="-2"/>
          <w:szCs w:val="28"/>
          <w:lang w:val="de-DE"/>
        </w:rPr>
        <w:t xml:space="preserve"> một số vấn đề sau:</w:t>
      </w:r>
    </w:p>
    <w:p w:rsidR="001D19CE" w:rsidRDefault="004B2BFD">
      <w:pPr>
        <w:widowControl w:val="0"/>
        <w:spacing w:line="340" w:lineRule="exact"/>
        <w:ind w:firstLine="709"/>
        <w:rPr>
          <w:szCs w:val="28"/>
        </w:rPr>
      </w:pPr>
      <w:r w:rsidRPr="00C551DE">
        <w:rPr>
          <w:szCs w:val="28"/>
        </w:rPr>
        <w:t xml:space="preserve">- </w:t>
      </w:r>
      <w:r w:rsidR="00032E40">
        <w:rPr>
          <w:szCs w:val="28"/>
        </w:rPr>
        <w:t>Đ</w:t>
      </w:r>
      <w:r w:rsidR="00124BA0" w:rsidRPr="00B5515D">
        <w:rPr>
          <w:szCs w:val="28"/>
        </w:rPr>
        <w:t xml:space="preserve">ề nghị </w:t>
      </w:r>
      <w:r w:rsidR="00CD54A3" w:rsidRPr="00CD54A3">
        <w:rPr>
          <w:szCs w:val="28"/>
        </w:rPr>
        <w:t>báo cáo</w:t>
      </w:r>
      <w:r w:rsidR="00124BA0" w:rsidRPr="00B5515D">
        <w:rPr>
          <w:szCs w:val="28"/>
        </w:rPr>
        <w:t xml:space="preserve"> rõ hơn về tính liên kết, lan tỏa giữa các ngành</w:t>
      </w:r>
      <w:r w:rsidR="00CA6F7F">
        <w:rPr>
          <w:szCs w:val="28"/>
        </w:rPr>
        <w:t>,</w:t>
      </w:r>
      <w:r w:rsidR="00124BA0" w:rsidRPr="00B5515D">
        <w:rPr>
          <w:szCs w:val="28"/>
        </w:rPr>
        <w:t xml:space="preserve"> nghề ưu tiên phát triển trong từng đơn vị HCKTĐB với nhau</w:t>
      </w:r>
      <w:r w:rsidR="008B38B0" w:rsidRPr="00B5515D">
        <w:rPr>
          <w:szCs w:val="28"/>
        </w:rPr>
        <w:t>,</w:t>
      </w:r>
      <w:r w:rsidR="00124BA0" w:rsidRPr="00B5515D">
        <w:rPr>
          <w:szCs w:val="28"/>
        </w:rPr>
        <w:t xml:space="preserve"> với các khu vực kinh tế lân cận</w:t>
      </w:r>
      <w:r w:rsidR="00F92DBA" w:rsidRPr="00B5515D">
        <w:rPr>
          <w:szCs w:val="28"/>
        </w:rPr>
        <w:t xml:space="preserve"> cũng như với toàn bộ nền kinh tế</w:t>
      </w:r>
      <w:r w:rsidR="00833B6A">
        <w:rPr>
          <w:szCs w:val="28"/>
        </w:rPr>
        <w:t xml:space="preserve"> </w:t>
      </w:r>
      <w:r w:rsidR="00781EC8">
        <w:rPr>
          <w:szCs w:val="28"/>
        </w:rPr>
        <w:t xml:space="preserve">của </w:t>
      </w:r>
      <w:r w:rsidR="00833B6A">
        <w:rPr>
          <w:szCs w:val="28"/>
        </w:rPr>
        <w:t>đất nước</w:t>
      </w:r>
      <w:r w:rsidR="00124BA0" w:rsidRPr="00B5515D">
        <w:rPr>
          <w:szCs w:val="28"/>
        </w:rPr>
        <w:t xml:space="preserve">. </w:t>
      </w:r>
    </w:p>
    <w:p w:rsidR="001D19CE" w:rsidRDefault="00261672">
      <w:pPr>
        <w:widowControl w:val="0"/>
        <w:spacing w:line="340" w:lineRule="exact"/>
        <w:ind w:firstLine="709"/>
        <w:rPr>
          <w:spacing w:val="-2"/>
          <w:szCs w:val="28"/>
          <w:lang w:val="de-DE"/>
        </w:rPr>
      </w:pPr>
      <w:r w:rsidRPr="00E504C2">
        <w:rPr>
          <w:spacing w:val="-2"/>
          <w:szCs w:val="28"/>
          <w:lang w:val="de-DE"/>
        </w:rPr>
        <w:t xml:space="preserve">- Theo các danh mục, cả 3 đơn vị đều </w:t>
      </w:r>
      <w:r w:rsidR="00663847" w:rsidRPr="00E504C2">
        <w:rPr>
          <w:spacing w:val="-2"/>
          <w:szCs w:val="28"/>
          <w:lang w:val="de-DE"/>
        </w:rPr>
        <w:t xml:space="preserve">xác định </w:t>
      </w:r>
      <w:r w:rsidRPr="00CF3AEF">
        <w:rPr>
          <w:spacing w:val="-2"/>
          <w:szCs w:val="28"/>
          <w:lang w:val="de-DE"/>
        </w:rPr>
        <w:t xml:space="preserve">ưu tiên đối với </w:t>
      </w:r>
      <w:r w:rsidR="00F27B3C" w:rsidRPr="00F27B3C">
        <w:rPr>
          <w:i/>
          <w:spacing w:val="-2"/>
          <w:lang w:val="de-DE"/>
        </w:rPr>
        <w:t>dịch vụ, du lịch và vui chơi giải trí tổng hợp có casino có vốn đầu tư tối thiểu 44.000 tỷ đồng</w:t>
      </w:r>
      <w:r w:rsidR="00663847" w:rsidRPr="00160AEF">
        <w:rPr>
          <w:spacing w:val="-2"/>
          <w:szCs w:val="28"/>
          <w:lang w:val="de-DE"/>
        </w:rPr>
        <w:t>.</w:t>
      </w:r>
      <w:r w:rsidR="007F5109">
        <w:rPr>
          <w:spacing w:val="-2"/>
          <w:szCs w:val="28"/>
          <w:lang w:val="de-DE"/>
        </w:rPr>
        <w:t xml:space="preserve"> </w:t>
      </w:r>
      <w:r w:rsidR="00245E59">
        <w:rPr>
          <w:spacing w:val="-2"/>
          <w:szCs w:val="28"/>
          <w:lang w:val="de-DE"/>
        </w:rPr>
        <w:t>Nhiều ý kiến</w:t>
      </w:r>
      <w:r w:rsidR="00245E59" w:rsidRPr="00E504C2">
        <w:rPr>
          <w:spacing w:val="-2"/>
          <w:szCs w:val="28"/>
          <w:lang w:val="de-DE"/>
        </w:rPr>
        <w:t xml:space="preserve"> </w:t>
      </w:r>
      <w:r w:rsidR="00F7168C">
        <w:rPr>
          <w:spacing w:val="-2"/>
          <w:szCs w:val="28"/>
          <w:lang w:val="de-DE"/>
        </w:rPr>
        <w:t>cho rằng</w:t>
      </w:r>
      <w:r w:rsidR="00B3638D" w:rsidRPr="00E504C2">
        <w:rPr>
          <w:spacing w:val="-2"/>
          <w:szCs w:val="28"/>
          <w:lang w:val="de-DE"/>
        </w:rPr>
        <w:t xml:space="preserve"> sự</w:t>
      </w:r>
      <w:r w:rsidR="00F22B5F" w:rsidRPr="00E504C2">
        <w:rPr>
          <w:spacing w:val="-2"/>
          <w:szCs w:val="28"/>
          <w:lang w:val="de-DE"/>
        </w:rPr>
        <w:t xml:space="preserve"> trùng lặp</w:t>
      </w:r>
      <w:r w:rsidR="00B3638D" w:rsidRPr="00CF3AEF">
        <w:rPr>
          <w:spacing w:val="-2"/>
          <w:szCs w:val="28"/>
          <w:lang w:val="de-DE"/>
        </w:rPr>
        <w:t xml:space="preserve"> ngành</w:t>
      </w:r>
      <w:r w:rsidR="00CA6F7F">
        <w:rPr>
          <w:spacing w:val="-2"/>
          <w:szCs w:val="28"/>
          <w:lang w:val="de-DE"/>
        </w:rPr>
        <w:t>,</w:t>
      </w:r>
      <w:r w:rsidR="00B3638D" w:rsidRPr="00E504C2">
        <w:rPr>
          <w:spacing w:val="-2"/>
          <w:szCs w:val="28"/>
          <w:lang w:val="de-DE"/>
        </w:rPr>
        <w:t xml:space="preserve"> nghề ưu tiên có </w:t>
      </w:r>
      <w:r w:rsidR="00F7168C">
        <w:rPr>
          <w:spacing w:val="-2"/>
          <w:szCs w:val="28"/>
          <w:lang w:val="de-DE"/>
        </w:rPr>
        <w:t xml:space="preserve">thể </w:t>
      </w:r>
      <w:r w:rsidR="00B3638D" w:rsidRPr="00E504C2">
        <w:rPr>
          <w:spacing w:val="-2"/>
          <w:szCs w:val="28"/>
          <w:lang w:val="de-DE"/>
        </w:rPr>
        <w:t>dẫn tới sự</w:t>
      </w:r>
      <w:r w:rsidR="00F22B5F" w:rsidRPr="00E504C2">
        <w:rPr>
          <w:spacing w:val="-2"/>
          <w:szCs w:val="28"/>
          <w:lang w:val="de-DE"/>
        </w:rPr>
        <w:t xml:space="preserve"> cạnh tranh lẫn nhau </w:t>
      </w:r>
      <w:r w:rsidR="00B3638D" w:rsidRPr="00C54FC1">
        <w:rPr>
          <w:spacing w:val="-2"/>
          <w:szCs w:val="28"/>
          <w:lang w:val="de-DE"/>
        </w:rPr>
        <w:t>giữa 3 đơn vị HCKTĐB</w:t>
      </w:r>
      <w:r w:rsidR="00F7168C">
        <w:rPr>
          <w:spacing w:val="-2"/>
          <w:szCs w:val="28"/>
          <w:lang w:val="de-DE"/>
        </w:rPr>
        <w:t>.</w:t>
      </w:r>
    </w:p>
    <w:p w:rsidR="001D19CE" w:rsidRDefault="00351E9E">
      <w:pPr>
        <w:widowControl w:val="0"/>
        <w:spacing w:line="340" w:lineRule="exact"/>
        <w:ind w:firstLine="709"/>
        <w:rPr>
          <w:spacing w:val="-2"/>
          <w:szCs w:val="28"/>
          <w:lang w:val="de-DE"/>
        </w:rPr>
      </w:pPr>
      <w:r>
        <w:rPr>
          <w:spacing w:val="-2"/>
          <w:szCs w:val="28"/>
          <w:lang w:val="de-DE"/>
        </w:rPr>
        <w:t xml:space="preserve">- </w:t>
      </w:r>
      <w:r w:rsidR="00BE45AE">
        <w:rPr>
          <w:spacing w:val="-2"/>
          <w:szCs w:val="28"/>
          <w:lang w:val="de-DE"/>
        </w:rPr>
        <w:t>Việc</w:t>
      </w:r>
      <w:r>
        <w:rPr>
          <w:spacing w:val="-2"/>
          <w:szCs w:val="28"/>
          <w:lang w:val="de-DE"/>
        </w:rPr>
        <w:t xml:space="preserve"> điều chỉnh ngành</w:t>
      </w:r>
      <w:r w:rsidR="000F2C25">
        <w:rPr>
          <w:spacing w:val="-2"/>
          <w:szCs w:val="28"/>
          <w:lang w:val="de-DE"/>
        </w:rPr>
        <w:t>,</w:t>
      </w:r>
      <w:r>
        <w:rPr>
          <w:spacing w:val="-2"/>
          <w:szCs w:val="28"/>
          <w:lang w:val="de-DE"/>
        </w:rPr>
        <w:t xml:space="preserve"> nghề ưu tiên phát triển tại đơn vị HCKTĐB từng thời kỳ </w:t>
      </w:r>
      <w:r w:rsidR="001D01C8">
        <w:rPr>
          <w:spacing w:val="-2"/>
          <w:szCs w:val="28"/>
          <w:lang w:val="de-DE"/>
        </w:rPr>
        <w:t>liên quan tới chủ trương, định hướng phát triển của từng đơn vị HCKTĐB</w:t>
      </w:r>
      <w:r w:rsidR="00781EC8">
        <w:rPr>
          <w:spacing w:val="-2"/>
          <w:szCs w:val="28"/>
          <w:lang w:val="de-DE"/>
        </w:rPr>
        <w:t xml:space="preserve"> và danh mục</w:t>
      </w:r>
      <w:r w:rsidR="0097185F">
        <w:rPr>
          <w:spacing w:val="-2"/>
          <w:szCs w:val="28"/>
          <w:lang w:val="de-DE"/>
        </w:rPr>
        <w:t xml:space="preserve"> ngành</w:t>
      </w:r>
      <w:r w:rsidR="000F2C25">
        <w:rPr>
          <w:spacing w:val="-2"/>
          <w:szCs w:val="28"/>
          <w:lang w:val="de-DE"/>
        </w:rPr>
        <w:t>,</w:t>
      </w:r>
      <w:r w:rsidR="0097185F">
        <w:rPr>
          <w:spacing w:val="-2"/>
          <w:szCs w:val="28"/>
          <w:lang w:val="de-DE"/>
        </w:rPr>
        <w:t xml:space="preserve"> nghề ưu tiên </w:t>
      </w:r>
      <w:r w:rsidR="00DE09A2">
        <w:rPr>
          <w:spacing w:val="-2"/>
          <w:szCs w:val="28"/>
          <w:lang w:val="de-DE"/>
        </w:rPr>
        <w:t xml:space="preserve">được </w:t>
      </w:r>
      <w:r w:rsidR="00CD54A3" w:rsidRPr="00CD54A3">
        <w:rPr>
          <w:spacing w:val="-2"/>
          <w:szCs w:val="28"/>
          <w:lang w:val="de-DE"/>
        </w:rPr>
        <w:t xml:space="preserve">Quốc hội </w:t>
      </w:r>
      <w:r w:rsidR="00DE09A2">
        <w:rPr>
          <w:spacing w:val="-2"/>
          <w:szCs w:val="28"/>
          <w:lang w:val="de-DE"/>
        </w:rPr>
        <w:t xml:space="preserve">quy định tại Luật này, do đó, </w:t>
      </w:r>
      <w:r w:rsidR="00781EC8">
        <w:rPr>
          <w:spacing w:val="-2"/>
          <w:szCs w:val="28"/>
          <w:lang w:val="de-DE"/>
        </w:rPr>
        <w:t xml:space="preserve">đề nghị cân nhắc quy định thẩm quyền </w:t>
      </w:r>
      <w:r w:rsidR="00BE45AE">
        <w:rPr>
          <w:spacing w:val="-2"/>
          <w:szCs w:val="28"/>
          <w:lang w:val="de-DE"/>
        </w:rPr>
        <w:t xml:space="preserve">quyết định </w:t>
      </w:r>
      <w:r w:rsidR="00781EC8">
        <w:rPr>
          <w:spacing w:val="-2"/>
          <w:szCs w:val="28"/>
          <w:lang w:val="de-DE"/>
        </w:rPr>
        <w:t>điều chỉnh, sửa đổi cho</w:t>
      </w:r>
      <w:r w:rsidR="00DE09A2">
        <w:rPr>
          <w:spacing w:val="-2"/>
          <w:szCs w:val="28"/>
          <w:lang w:val="de-DE"/>
        </w:rPr>
        <w:t xml:space="preserve"> phù hợp</w:t>
      </w:r>
      <w:r w:rsidR="00245E59">
        <w:rPr>
          <w:spacing w:val="-2"/>
          <w:szCs w:val="28"/>
          <w:lang w:val="de-DE"/>
        </w:rPr>
        <w:t xml:space="preserve">, không nên giao </w:t>
      </w:r>
      <w:r w:rsidR="005A1609">
        <w:rPr>
          <w:spacing w:val="-2"/>
          <w:szCs w:val="28"/>
          <w:lang w:val="de-DE"/>
        </w:rPr>
        <w:t xml:space="preserve">Thủ tướng </w:t>
      </w:r>
      <w:r w:rsidR="00245E59">
        <w:rPr>
          <w:spacing w:val="-2"/>
          <w:szCs w:val="28"/>
          <w:lang w:val="de-DE"/>
        </w:rPr>
        <w:t>Chính phủ điều chỉnh như trong dự thảo Luật</w:t>
      </w:r>
      <w:r w:rsidR="00DE09A2">
        <w:rPr>
          <w:spacing w:val="-2"/>
          <w:szCs w:val="28"/>
          <w:lang w:val="de-DE"/>
        </w:rPr>
        <w:t>.</w:t>
      </w:r>
    </w:p>
    <w:p w:rsidR="00555917" w:rsidRDefault="00B44BC3" w:rsidP="00555917">
      <w:pPr>
        <w:widowControl w:val="0"/>
        <w:ind w:firstLine="709"/>
        <w:rPr>
          <w:b/>
          <w:sz w:val="26"/>
          <w:szCs w:val="28"/>
          <w:lang w:val="it-IT"/>
        </w:rPr>
      </w:pPr>
      <w:r w:rsidRPr="00B44BC3">
        <w:rPr>
          <w:b/>
          <w:sz w:val="26"/>
          <w:szCs w:val="28"/>
          <w:lang w:val="it-IT"/>
        </w:rPr>
        <w:lastRenderedPageBreak/>
        <w:t xml:space="preserve">III. VỀ </w:t>
      </w:r>
      <w:r w:rsidR="00781EC8">
        <w:rPr>
          <w:b/>
          <w:sz w:val="26"/>
          <w:szCs w:val="28"/>
          <w:lang w:val="it-IT"/>
        </w:rPr>
        <w:t xml:space="preserve">THỜI GIAN TRÌNH </w:t>
      </w:r>
      <w:r w:rsidR="00F25F2D">
        <w:rPr>
          <w:b/>
          <w:sz w:val="26"/>
          <w:szCs w:val="28"/>
          <w:lang w:val="it-IT"/>
        </w:rPr>
        <w:t xml:space="preserve">THÔNG QUA </w:t>
      </w:r>
      <w:r w:rsidR="00781EC8">
        <w:rPr>
          <w:b/>
          <w:sz w:val="26"/>
          <w:szCs w:val="28"/>
          <w:lang w:val="it-IT"/>
        </w:rPr>
        <w:t xml:space="preserve">CÁC ĐỀ ÁN THÀNH LẬP ĐƠN VỊ </w:t>
      </w:r>
      <w:r w:rsidR="00781EC8" w:rsidRPr="00B44BC3">
        <w:rPr>
          <w:b/>
          <w:sz w:val="26"/>
          <w:szCs w:val="28"/>
          <w:lang w:val="it-IT"/>
        </w:rPr>
        <w:t xml:space="preserve">HCKTĐB </w:t>
      </w:r>
      <w:r w:rsidR="00781EC8">
        <w:rPr>
          <w:b/>
          <w:sz w:val="26"/>
          <w:szCs w:val="28"/>
          <w:lang w:val="it-IT"/>
        </w:rPr>
        <w:t xml:space="preserve">VÀ </w:t>
      </w:r>
      <w:r w:rsidRPr="00B44BC3">
        <w:rPr>
          <w:b/>
          <w:sz w:val="26"/>
          <w:szCs w:val="28"/>
          <w:lang w:val="it-IT"/>
        </w:rPr>
        <w:t>DỰ ÁN LUẬT ĐƠN VỊ HCKTĐB</w:t>
      </w:r>
      <w:r w:rsidR="00EE75E5">
        <w:rPr>
          <w:b/>
          <w:sz w:val="26"/>
          <w:szCs w:val="28"/>
          <w:lang w:val="it-IT"/>
        </w:rPr>
        <w:t xml:space="preserve"> </w:t>
      </w:r>
    </w:p>
    <w:p w:rsidR="00555917" w:rsidRDefault="006B3978" w:rsidP="00555917">
      <w:pPr>
        <w:widowControl w:val="0"/>
        <w:ind w:firstLine="720"/>
        <w:rPr>
          <w:szCs w:val="28"/>
        </w:rPr>
      </w:pPr>
      <w:r>
        <w:rPr>
          <w:szCs w:val="28"/>
          <w:lang w:val="fr-FR"/>
        </w:rPr>
        <w:t>Chính phủ đề nghị</w:t>
      </w:r>
      <w:r w:rsidR="00E7223D">
        <w:rPr>
          <w:szCs w:val="28"/>
          <w:lang w:val="fr-FR"/>
        </w:rPr>
        <w:t xml:space="preserve"> </w:t>
      </w:r>
      <w:r>
        <w:rPr>
          <w:szCs w:val="28"/>
          <w:lang w:val="fr-FR"/>
        </w:rPr>
        <w:t>trình các dự thảo nghị quyết và</w:t>
      </w:r>
      <w:r w:rsidR="00E7223D">
        <w:rPr>
          <w:iCs/>
          <w:szCs w:val="28"/>
        </w:rPr>
        <w:t xml:space="preserve"> đ</w:t>
      </w:r>
      <w:r w:rsidR="00E7223D" w:rsidRPr="00EE75E5">
        <w:rPr>
          <w:iCs/>
          <w:szCs w:val="28"/>
        </w:rPr>
        <w:t xml:space="preserve">ề án </w:t>
      </w:r>
      <w:r w:rsidR="00E7223D">
        <w:rPr>
          <w:szCs w:val="28"/>
          <w:lang w:val="fr-FR"/>
        </w:rPr>
        <w:t xml:space="preserve">thành lập 3 đơn vị </w:t>
      </w:r>
      <w:r w:rsidR="00E7223D" w:rsidRPr="00131FF4">
        <w:rPr>
          <w:szCs w:val="28"/>
          <w:lang w:val="fr-FR"/>
        </w:rPr>
        <w:t>HCKTĐB</w:t>
      </w:r>
      <w:r w:rsidR="00E7223D" w:rsidRPr="00EE75E5">
        <w:rPr>
          <w:iCs/>
          <w:szCs w:val="28"/>
        </w:rPr>
        <w:t xml:space="preserve"> </w:t>
      </w:r>
      <w:r w:rsidR="00E7223D">
        <w:rPr>
          <w:iCs/>
          <w:szCs w:val="28"/>
        </w:rPr>
        <w:t>để Quốc hội thông qua</w:t>
      </w:r>
      <w:r w:rsidR="00E7223D" w:rsidRPr="00EE75E5">
        <w:rPr>
          <w:iCs/>
          <w:szCs w:val="28"/>
        </w:rPr>
        <w:t xml:space="preserve"> tại</w:t>
      </w:r>
      <w:r w:rsidR="00E7223D" w:rsidRPr="00EE75E5">
        <w:rPr>
          <w:spacing w:val="-4"/>
          <w:szCs w:val="28"/>
          <w:lang w:val="sv-SE"/>
        </w:rPr>
        <w:t xml:space="preserve"> </w:t>
      </w:r>
      <w:r w:rsidR="00E7223D">
        <w:rPr>
          <w:spacing w:val="-4"/>
          <w:szCs w:val="28"/>
          <w:lang w:val="sv-SE"/>
        </w:rPr>
        <w:t>k</w:t>
      </w:r>
      <w:r w:rsidR="00E7223D" w:rsidRPr="00EE75E5">
        <w:rPr>
          <w:spacing w:val="-4"/>
          <w:szCs w:val="28"/>
          <w:lang w:val="sv-SE"/>
        </w:rPr>
        <w:t xml:space="preserve">ỳ họp thứ 5 </w:t>
      </w:r>
      <w:r w:rsidR="00245E59">
        <w:rPr>
          <w:szCs w:val="28"/>
        </w:rPr>
        <w:t>theo quy trình thông qua tại một kỳ họp</w:t>
      </w:r>
      <w:r w:rsidR="00245E59">
        <w:rPr>
          <w:iCs/>
          <w:szCs w:val="28"/>
        </w:rPr>
        <w:t xml:space="preserve"> </w:t>
      </w:r>
      <w:r w:rsidR="00E7223D">
        <w:rPr>
          <w:iCs/>
          <w:szCs w:val="28"/>
        </w:rPr>
        <w:t>(</w:t>
      </w:r>
      <w:r w:rsidR="00E7223D" w:rsidRPr="00EE75E5">
        <w:rPr>
          <w:iCs/>
          <w:szCs w:val="28"/>
        </w:rPr>
        <w:t xml:space="preserve">đồng thời với </w:t>
      </w:r>
      <w:r w:rsidR="00245E59">
        <w:rPr>
          <w:iCs/>
          <w:szCs w:val="28"/>
        </w:rPr>
        <w:t xml:space="preserve">việc thông qua </w:t>
      </w:r>
      <w:r w:rsidR="00E7223D" w:rsidRPr="00EE75E5">
        <w:rPr>
          <w:iCs/>
          <w:szCs w:val="28"/>
        </w:rPr>
        <w:t>dự án Luật</w:t>
      </w:r>
      <w:r w:rsidR="00E7223D">
        <w:rPr>
          <w:iCs/>
          <w:szCs w:val="28"/>
        </w:rPr>
        <w:t>)</w:t>
      </w:r>
      <w:r w:rsidR="005A1609">
        <w:rPr>
          <w:szCs w:val="28"/>
        </w:rPr>
        <w:t>.</w:t>
      </w:r>
      <w:r w:rsidR="00780DEE">
        <w:rPr>
          <w:szCs w:val="28"/>
        </w:rPr>
        <w:t xml:space="preserve"> </w:t>
      </w:r>
    </w:p>
    <w:p w:rsidR="00555917" w:rsidRDefault="00F25F2D" w:rsidP="00555917">
      <w:pPr>
        <w:widowControl w:val="0"/>
        <w:ind w:firstLine="709"/>
        <w:rPr>
          <w:szCs w:val="28"/>
          <w:lang w:val="fr-FR"/>
        </w:rPr>
      </w:pPr>
      <w:r>
        <w:rPr>
          <w:szCs w:val="28"/>
          <w:lang w:val="fr-FR"/>
        </w:rPr>
        <w:t xml:space="preserve">UBPL </w:t>
      </w:r>
      <w:r w:rsidRPr="00CF3AEF">
        <w:rPr>
          <w:szCs w:val="28"/>
          <w:lang w:val="fr-FR"/>
        </w:rPr>
        <w:t>nhận thấy</w:t>
      </w:r>
      <w:r>
        <w:rPr>
          <w:szCs w:val="28"/>
          <w:lang w:val="fr-FR"/>
        </w:rPr>
        <w:t xml:space="preserve">, </w:t>
      </w:r>
      <w:r w:rsidR="00245E59">
        <w:rPr>
          <w:szCs w:val="28"/>
          <w:lang w:val="fr-FR"/>
        </w:rPr>
        <w:t>t</w:t>
      </w:r>
      <w:r w:rsidR="00E7223D">
        <w:rPr>
          <w:szCs w:val="28"/>
          <w:lang w:val="fr-FR"/>
        </w:rPr>
        <w:t>heo quy định tại Điều 76</w:t>
      </w:r>
      <w:r w:rsidR="00C229B4">
        <w:rPr>
          <w:szCs w:val="28"/>
          <w:lang w:val="fr-FR"/>
        </w:rPr>
        <w:t xml:space="preserve"> của</w:t>
      </w:r>
      <w:r w:rsidR="00E7223D">
        <w:rPr>
          <w:szCs w:val="28"/>
          <w:lang w:val="fr-FR"/>
        </w:rPr>
        <w:t xml:space="preserve"> Luật Tổ chức chính quyền địa phương, </w:t>
      </w:r>
      <w:r w:rsidR="00F27B3C" w:rsidRPr="00F27B3C">
        <w:rPr>
          <w:lang w:val="vi-VN"/>
        </w:rPr>
        <w:t xml:space="preserve">Chính phủ xây dựng đề án thành lập đơn vị </w:t>
      </w:r>
      <w:r w:rsidR="00E42FE1" w:rsidRPr="00131FF4">
        <w:rPr>
          <w:szCs w:val="28"/>
          <w:lang w:val="fr-FR"/>
        </w:rPr>
        <w:t>HCKTĐB</w:t>
      </w:r>
      <w:r w:rsidR="00E42FE1">
        <w:rPr>
          <w:szCs w:val="28"/>
          <w:lang w:val="fr-FR"/>
        </w:rPr>
        <w:t xml:space="preserve"> </w:t>
      </w:r>
      <w:r w:rsidR="00F27B3C" w:rsidRPr="00F27B3C">
        <w:rPr>
          <w:lang w:val="vi-VN"/>
        </w:rPr>
        <w:t>trình Quốc hội</w:t>
      </w:r>
      <w:r w:rsidR="00F27B3C" w:rsidRPr="00F27B3C">
        <w:t>;</w:t>
      </w:r>
      <w:r w:rsidR="00F27B3C" w:rsidRPr="00F27B3C">
        <w:rPr>
          <w:lang w:val="vi-VN"/>
        </w:rPr>
        <w:t xml:space="preserve"> </w:t>
      </w:r>
      <w:r w:rsidR="00C229B4">
        <w:t>đ</w:t>
      </w:r>
      <w:r w:rsidR="00F27B3C" w:rsidRPr="00F27B3C">
        <w:rPr>
          <w:lang w:val="vi-VN"/>
        </w:rPr>
        <w:t>ề án phải lấy ý kiến Nhân dân địa phương</w:t>
      </w:r>
      <w:r w:rsidR="00F27B3C" w:rsidRPr="00F27B3C">
        <w:t>, được các cơ quan của Quốc hội thẩm tra và Ủy ban Thường vụ Quốc hội xem xét, cho ý kiến trước khi trình Quốc hội.</w:t>
      </w:r>
      <w:r w:rsidR="00E7223D">
        <w:t xml:space="preserve"> </w:t>
      </w:r>
      <w:r w:rsidR="00820ACC">
        <w:rPr>
          <w:lang w:val="fr-FR"/>
        </w:rPr>
        <w:t>Đ</w:t>
      </w:r>
      <w:r w:rsidR="00820ACC" w:rsidRPr="00E167DA">
        <w:rPr>
          <w:lang w:val="fr-FR"/>
        </w:rPr>
        <w:t xml:space="preserve">ể bảo đảm </w:t>
      </w:r>
      <w:r w:rsidR="00820ACC">
        <w:rPr>
          <w:lang w:val="fr-FR"/>
        </w:rPr>
        <w:t>tính đồng bộ trong việc xem xét, thông qua dự án Luật và thành lập các đơn vị</w:t>
      </w:r>
      <w:r w:rsidR="00820ACC" w:rsidRPr="00E167DA">
        <w:rPr>
          <w:lang w:val="fr-FR"/>
        </w:rPr>
        <w:t xml:space="preserve"> HCKTĐB thì </w:t>
      </w:r>
      <w:r w:rsidR="00820ACC">
        <w:rPr>
          <w:lang w:val="fr-FR"/>
        </w:rPr>
        <w:t>n</w:t>
      </w:r>
      <w:r w:rsidR="004155EC">
        <w:rPr>
          <w:szCs w:val="28"/>
          <w:lang w:val="fr-FR"/>
        </w:rPr>
        <w:t xml:space="preserve">goài việc hoàn thiện các nội dung trong dự thảo Luật, xây dựng và trình Quốc hội các đề án </w:t>
      </w:r>
      <w:r w:rsidR="0014079B">
        <w:rPr>
          <w:szCs w:val="28"/>
          <w:lang w:val="fr-FR"/>
        </w:rPr>
        <w:t xml:space="preserve">và nghị quyết </w:t>
      </w:r>
      <w:r w:rsidR="004155EC">
        <w:t xml:space="preserve">thành lập đơn vị </w:t>
      </w:r>
      <w:r w:rsidR="004155EC" w:rsidRPr="00131FF4">
        <w:rPr>
          <w:szCs w:val="28"/>
          <w:lang w:val="fr-FR"/>
        </w:rPr>
        <w:t>HCKTĐB</w:t>
      </w:r>
      <w:r w:rsidR="004155EC">
        <w:rPr>
          <w:szCs w:val="28"/>
          <w:lang w:val="fr-FR"/>
        </w:rPr>
        <w:t xml:space="preserve"> như đã nêu</w:t>
      </w:r>
      <w:r w:rsidR="00820ACC">
        <w:rPr>
          <w:szCs w:val="28"/>
          <w:lang w:val="fr-FR"/>
        </w:rPr>
        <w:t>,</w:t>
      </w:r>
      <w:r w:rsidR="004155EC">
        <w:rPr>
          <w:szCs w:val="28"/>
          <w:lang w:val="fr-FR"/>
        </w:rPr>
        <w:t xml:space="preserve"> </w:t>
      </w:r>
      <w:r w:rsidR="004155EC" w:rsidRPr="00B61DBE">
        <w:rPr>
          <w:szCs w:val="28"/>
          <w:lang w:val="fr-FR"/>
        </w:rPr>
        <w:t>Chính phủ và các cơ quan có liên quan</w:t>
      </w:r>
      <w:r w:rsidR="004155EC">
        <w:rPr>
          <w:szCs w:val="28"/>
          <w:lang w:val="fr-FR"/>
        </w:rPr>
        <w:t xml:space="preserve"> còn</w:t>
      </w:r>
      <w:r w:rsidR="004155EC" w:rsidRPr="00B61DBE">
        <w:rPr>
          <w:szCs w:val="28"/>
          <w:lang w:val="fr-FR"/>
        </w:rPr>
        <w:t xml:space="preserve"> </w:t>
      </w:r>
      <w:r w:rsidR="004155EC">
        <w:rPr>
          <w:szCs w:val="28"/>
          <w:lang w:val="fr-FR"/>
        </w:rPr>
        <w:t xml:space="preserve">phải </w:t>
      </w:r>
      <w:r w:rsidR="004155EC" w:rsidRPr="00B61DBE">
        <w:rPr>
          <w:szCs w:val="28"/>
        </w:rPr>
        <w:t>xây dựng các đề án bảo đảm quốc phòng, an ninh và trật tự</w:t>
      </w:r>
      <w:r w:rsidR="0038350C">
        <w:rPr>
          <w:szCs w:val="28"/>
        </w:rPr>
        <w:t>,</w:t>
      </w:r>
      <w:r w:rsidR="004155EC" w:rsidRPr="00B61DBE">
        <w:rPr>
          <w:szCs w:val="28"/>
        </w:rPr>
        <w:t xml:space="preserve"> an toàn xã hội trong các đơn vị HCKTĐB</w:t>
      </w:r>
      <w:r w:rsidR="004155EC">
        <w:rPr>
          <w:szCs w:val="28"/>
          <w:lang w:val="fr-FR"/>
        </w:rPr>
        <w:t>; trình</w:t>
      </w:r>
      <w:r w:rsidR="004155EC" w:rsidRPr="00B61DBE">
        <w:rPr>
          <w:szCs w:val="28"/>
        </w:rPr>
        <w:t xml:space="preserve"> </w:t>
      </w:r>
      <w:r w:rsidR="004155EC" w:rsidRPr="00E167DA">
        <w:t xml:space="preserve">Ủy ban Thường vụ Quốc hội </w:t>
      </w:r>
      <w:r w:rsidR="00BE45AE">
        <w:t>quyết định việc</w:t>
      </w:r>
      <w:r w:rsidR="004155EC" w:rsidRPr="00E167DA">
        <w:t xml:space="preserve"> điều chỉnh địa giới các đơn vị hành chính cấp huyện có liên quan, thành lập Tòa án, Viện </w:t>
      </w:r>
      <w:r w:rsidR="0038350C">
        <w:t>k</w:t>
      </w:r>
      <w:r w:rsidR="0038350C" w:rsidRPr="00E167DA">
        <w:t xml:space="preserve">iểm </w:t>
      </w:r>
      <w:r w:rsidR="004155EC" w:rsidRPr="00E167DA">
        <w:t>sát tại đơn vị HCKTĐB…</w:t>
      </w:r>
      <w:r w:rsidR="004155EC">
        <w:t xml:space="preserve"> </w:t>
      </w:r>
      <w:r w:rsidR="004155EC" w:rsidRPr="00B61DBE">
        <w:rPr>
          <w:szCs w:val="28"/>
        </w:rPr>
        <w:t xml:space="preserve">Bên cạnh đó, các địa phương cũng cần </w:t>
      </w:r>
      <w:r w:rsidR="0014079B">
        <w:rPr>
          <w:szCs w:val="28"/>
        </w:rPr>
        <w:t>khẩn trương</w:t>
      </w:r>
      <w:r w:rsidR="004155EC">
        <w:rPr>
          <w:szCs w:val="28"/>
        </w:rPr>
        <w:t xml:space="preserve"> </w:t>
      </w:r>
      <w:r w:rsidR="004155EC" w:rsidRPr="00B61DBE">
        <w:rPr>
          <w:szCs w:val="28"/>
        </w:rPr>
        <w:t xml:space="preserve">chuẩn bị </w:t>
      </w:r>
      <w:r w:rsidR="004155EC" w:rsidRPr="00B61DBE">
        <w:rPr>
          <w:szCs w:val="28"/>
          <w:lang w:val="fr-FR"/>
        </w:rPr>
        <w:t>các phương án chuyển tiếp về tổ chức bộ máy, cán bộ, công chức, người lao động</w:t>
      </w:r>
      <w:r w:rsidR="00F7168C">
        <w:rPr>
          <w:szCs w:val="28"/>
          <w:lang w:val="fr-FR"/>
        </w:rPr>
        <w:t xml:space="preserve"> cả ở cấp huyện và cấp xã</w:t>
      </w:r>
      <w:r w:rsidR="004155EC" w:rsidRPr="00B61DBE">
        <w:rPr>
          <w:szCs w:val="28"/>
          <w:lang w:val="fr-FR"/>
        </w:rPr>
        <w:t xml:space="preserve"> tương xứng với phương án tổ chức chính quyền, bảo đảm ổn định đời sống của người dân.</w:t>
      </w:r>
    </w:p>
    <w:p w:rsidR="00555917" w:rsidRDefault="00B61DBE" w:rsidP="00555917">
      <w:pPr>
        <w:widowControl w:val="0"/>
        <w:ind w:firstLine="709"/>
        <w:rPr>
          <w:szCs w:val="28"/>
        </w:rPr>
      </w:pPr>
      <w:r w:rsidRPr="00B61DBE">
        <w:rPr>
          <w:szCs w:val="28"/>
          <w:lang w:val="fr-FR"/>
        </w:rPr>
        <w:t xml:space="preserve">Với khối lượng công việc </w:t>
      </w:r>
      <w:r w:rsidR="00D06646">
        <w:rPr>
          <w:szCs w:val="28"/>
          <w:lang w:val="fr-FR"/>
        </w:rPr>
        <w:t xml:space="preserve">lớn </w:t>
      </w:r>
      <w:r w:rsidRPr="00B61DBE">
        <w:rPr>
          <w:szCs w:val="28"/>
          <w:lang w:val="fr-FR"/>
        </w:rPr>
        <w:t xml:space="preserve">và tính chất phức tạp như </w:t>
      </w:r>
      <w:r w:rsidR="00D06646">
        <w:rPr>
          <w:szCs w:val="28"/>
          <w:lang w:val="fr-FR"/>
        </w:rPr>
        <w:t>trên</w:t>
      </w:r>
      <w:r w:rsidRPr="00B61DBE">
        <w:rPr>
          <w:szCs w:val="28"/>
          <w:lang w:val="fr-FR"/>
        </w:rPr>
        <w:t xml:space="preserve">, </w:t>
      </w:r>
      <w:r w:rsidR="00820ACC">
        <w:rPr>
          <w:szCs w:val="28"/>
          <w:lang w:val="fr-FR"/>
        </w:rPr>
        <w:t>UBPL</w:t>
      </w:r>
      <w:r>
        <w:rPr>
          <w:szCs w:val="28"/>
          <w:lang w:val="fr-FR"/>
        </w:rPr>
        <w:t xml:space="preserve"> đề nghị</w:t>
      </w:r>
      <w:r w:rsidRPr="00B61DBE">
        <w:rPr>
          <w:szCs w:val="28"/>
          <w:lang w:val="fr-FR"/>
        </w:rPr>
        <w:t xml:space="preserve"> Chính phủ khẩn trương </w:t>
      </w:r>
      <w:r>
        <w:rPr>
          <w:szCs w:val="28"/>
          <w:lang w:val="fr-FR"/>
        </w:rPr>
        <w:t>hoàn thành các công việc</w:t>
      </w:r>
      <w:r w:rsidRPr="00B61DBE">
        <w:rPr>
          <w:szCs w:val="28"/>
          <w:lang w:val="fr-FR"/>
        </w:rPr>
        <w:t xml:space="preserve"> nhằm bảo đảm tiến độ </w:t>
      </w:r>
      <w:r w:rsidR="0014079B">
        <w:rPr>
          <w:szCs w:val="28"/>
          <w:lang w:val="fr-FR"/>
        </w:rPr>
        <w:t xml:space="preserve">để Quốc hội </w:t>
      </w:r>
      <w:r w:rsidRPr="00B61DBE">
        <w:rPr>
          <w:szCs w:val="28"/>
          <w:lang w:val="fr-FR"/>
        </w:rPr>
        <w:t xml:space="preserve">xem xét, thông qua dự án Luật </w:t>
      </w:r>
      <w:r w:rsidR="00F7168C">
        <w:rPr>
          <w:szCs w:val="28"/>
          <w:lang w:val="fr-FR"/>
        </w:rPr>
        <w:t>và các đề án liên quan</w:t>
      </w:r>
      <w:r w:rsidRPr="00B61DBE">
        <w:rPr>
          <w:szCs w:val="28"/>
          <w:lang w:val="fr-FR"/>
        </w:rPr>
        <w:t xml:space="preserve">. </w:t>
      </w:r>
    </w:p>
    <w:p w:rsidR="00555917" w:rsidRDefault="00245E59" w:rsidP="00555917">
      <w:pPr>
        <w:widowControl w:val="0"/>
        <w:ind w:firstLine="601"/>
        <w:rPr>
          <w:i/>
          <w:szCs w:val="28"/>
          <w:lang w:val="fr-FR"/>
        </w:rPr>
      </w:pPr>
      <w:r>
        <w:rPr>
          <w:i/>
          <w:szCs w:val="28"/>
          <w:lang w:val="fr-FR"/>
        </w:rPr>
        <w:t xml:space="preserve"> </w:t>
      </w:r>
    </w:p>
    <w:p w:rsidR="00555917" w:rsidRDefault="00C7037E" w:rsidP="00555917">
      <w:pPr>
        <w:widowControl w:val="0"/>
        <w:ind w:firstLine="601"/>
        <w:rPr>
          <w:spacing w:val="-2"/>
          <w:szCs w:val="28"/>
          <w:lang w:val="nl-NL"/>
        </w:rPr>
      </w:pPr>
      <w:r w:rsidRPr="00E167DA">
        <w:rPr>
          <w:spacing w:val="-2"/>
          <w:szCs w:val="28"/>
          <w:lang w:val="nl-NL"/>
        </w:rPr>
        <w:t xml:space="preserve">Trên đây là Báo cáo </w:t>
      </w:r>
      <w:r w:rsidR="00065007">
        <w:rPr>
          <w:spacing w:val="-2"/>
          <w:szCs w:val="28"/>
          <w:lang w:val="nl-NL"/>
        </w:rPr>
        <w:t xml:space="preserve">tóm tắt </w:t>
      </w:r>
      <w:r w:rsidRPr="00E167DA">
        <w:rPr>
          <w:spacing w:val="-2"/>
          <w:szCs w:val="28"/>
          <w:lang w:val="nl-NL"/>
        </w:rPr>
        <w:t xml:space="preserve">thẩm tra dự án </w:t>
      </w:r>
      <w:r w:rsidRPr="00E167DA">
        <w:rPr>
          <w:szCs w:val="28"/>
        </w:rPr>
        <w:t xml:space="preserve">Luật </w:t>
      </w:r>
      <w:r w:rsidRPr="00E167DA">
        <w:t>Đơn vị hành chính - kinh tế đặc biệt</w:t>
      </w:r>
      <w:r w:rsidRPr="00E167DA">
        <w:rPr>
          <w:spacing w:val="-2"/>
          <w:szCs w:val="28"/>
          <w:lang w:val="nl-NL"/>
        </w:rPr>
        <w:t xml:space="preserve">, </w:t>
      </w:r>
      <w:r w:rsidRPr="00E167DA">
        <w:rPr>
          <w:spacing w:val="-2"/>
          <w:szCs w:val="28"/>
          <w:lang w:val="fr-FR"/>
        </w:rPr>
        <w:t>Ủy ban Pháp luật</w:t>
      </w:r>
      <w:r w:rsidRPr="00E167DA">
        <w:rPr>
          <w:spacing w:val="-2"/>
          <w:szCs w:val="28"/>
          <w:lang w:val="nl-NL"/>
        </w:rPr>
        <w:t xml:space="preserve"> kính trình Quốc hội xem xét, quyết định./.</w:t>
      </w:r>
    </w:p>
    <w:p w:rsidR="00780DEE" w:rsidRDefault="00780DEE" w:rsidP="00241EED">
      <w:pPr>
        <w:widowControl w:val="0"/>
        <w:spacing w:before="0"/>
        <w:ind w:left="4320" w:firstLine="709"/>
        <w:rPr>
          <w:b/>
          <w:szCs w:val="28"/>
        </w:rPr>
      </w:pPr>
    </w:p>
    <w:p w:rsidR="00A21062" w:rsidRPr="00AD335E" w:rsidRDefault="00AD335E" w:rsidP="00241EED">
      <w:pPr>
        <w:widowControl w:val="0"/>
        <w:spacing w:before="0"/>
        <w:ind w:left="4320" w:firstLine="709"/>
        <w:rPr>
          <w:b/>
          <w:szCs w:val="28"/>
        </w:rPr>
      </w:pPr>
      <w:r>
        <w:rPr>
          <w:b/>
          <w:szCs w:val="28"/>
        </w:rPr>
        <w:t>ỦY BAN PHÁP LUẬT</w:t>
      </w:r>
    </w:p>
    <w:sectPr w:rsidR="00A21062" w:rsidRPr="00AD335E" w:rsidSect="00F3530A">
      <w:headerReference w:type="default" r:id="rId9"/>
      <w:footerReference w:type="even" r:id="rId10"/>
      <w:footerReference w:type="default" r:id="rId11"/>
      <w:pgSz w:w="11907" w:h="16840" w:code="9"/>
      <w:pgMar w:top="1304" w:right="1134" w:bottom="1134" w:left="1701" w:header="561" w:footer="5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0A" w:rsidRDefault="00E44E0A">
      <w:r>
        <w:separator/>
      </w:r>
    </w:p>
  </w:endnote>
  <w:endnote w:type="continuationSeparator" w:id="1">
    <w:p w:rsidR="00E44E0A" w:rsidRDefault="00E44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62" w:rsidRDefault="001D19CE" w:rsidP="000D260E">
    <w:pPr>
      <w:pStyle w:val="Footer"/>
      <w:framePr w:wrap="around" w:vAnchor="text" w:hAnchor="margin" w:xAlign="right" w:y="1"/>
      <w:rPr>
        <w:rStyle w:val="PageNumber"/>
      </w:rPr>
    </w:pPr>
    <w:r>
      <w:rPr>
        <w:rStyle w:val="PageNumber"/>
      </w:rPr>
      <w:fldChar w:fldCharType="begin"/>
    </w:r>
    <w:r w:rsidR="00A21062">
      <w:rPr>
        <w:rStyle w:val="PageNumber"/>
      </w:rPr>
      <w:instrText xml:space="preserve">PAGE  </w:instrText>
    </w:r>
    <w:r>
      <w:rPr>
        <w:rStyle w:val="PageNumber"/>
      </w:rPr>
      <w:fldChar w:fldCharType="end"/>
    </w:r>
  </w:p>
  <w:p w:rsidR="00A21062" w:rsidRDefault="00A21062" w:rsidP="000D26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62" w:rsidRDefault="00A21062" w:rsidP="000D26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0A" w:rsidRDefault="00E44E0A">
      <w:r>
        <w:separator/>
      </w:r>
    </w:p>
  </w:footnote>
  <w:footnote w:type="continuationSeparator" w:id="1">
    <w:p w:rsidR="00E44E0A" w:rsidRDefault="00E44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860912"/>
      <w:docPartObj>
        <w:docPartGallery w:val="Page Numbers (Top of Page)"/>
        <w:docPartUnique/>
      </w:docPartObj>
    </w:sdtPr>
    <w:sdtEndPr>
      <w:rPr>
        <w:noProof/>
        <w:sz w:val="24"/>
      </w:rPr>
    </w:sdtEndPr>
    <w:sdtContent>
      <w:p w:rsidR="00A21062" w:rsidRPr="00EF67C1" w:rsidRDefault="001D19CE">
        <w:pPr>
          <w:pStyle w:val="Header"/>
          <w:jc w:val="center"/>
          <w:rPr>
            <w:sz w:val="24"/>
          </w:rPr>
        </w:pPr>
        <w:r w:rsidRPr="00EF67C1">
          <w:rPr>
            <w:sz w:val="24"/>
          </w:rPr>
          <w:fldChar w:fldCharType="begin"/>
        </w:r>
        <w:r w:rsidR="00A21062" w:rsidRPr="00EF67C1">
          <w:rPr>
            <w:sz w:val="24"/>
          </w:rPr>
          <w:instrText xml:space="preserve"> PAGE   \* MERGEFORMAT </w:instrText>
        </w:r>
        <w:r w:rsidRPr="00EF67C1">
          <w:rPr>
            <w:sz w:val="24"/>
          </w:rPr>
          <w:fldChar w:fldCharType="separate"/>
        </w:r>
        <w:r w:rsidR="0008217A">
          <w:rPr>
            <w:noProof/>
            <w:sz w:val="24"/>
          </w:rPr>
          <w:t>5</w:t>
        </w:r>
        <w:r w:rsidRPr="00EF67C1">
          <w:rPr>
            <w:noProof/>
            <w:sz w:val="24"/>
          </w:rPr>
          <w:fldChar w:fldCharType="end"/>
        </w:r>
      </w:p>
    </w:sdtContent>
  </w:sdt>
  <w:p w:rsidR="00A21062" w:rsidRDefault="00A210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91C"/>
    <w:multiLevelType w:val="hybridMultilevel"/>
    <w:tmpl w:val="00004D06"/>
    <w:lvl w:ilvl="0" w:tplc="00004DB7">
      <w:start w:val="1"/>
      <w:numFmt w:val="bullet"/>
      <w:lvlText w:val="-"/>
      <w:lvlJc w:val="left"/>
      <w:pPr>
        <w:tabs>
          <w:tab w:val="num" w:pos="720"/>
        </w:tabs>
        <w:ind w:left="720" w:hanging="360"/>
      </w:pPr>
    </w:lvl>
    <w:lvl w:ilvl="1" w:tplc="0000154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BFB5499"/>
    <w:multiLevelType w:val="hybridMultilevel"/>
    <w:tmpl w:val="324E430E"/>
    <w:lvl w:ilvl="0" w:tplc="D08C2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103687"/>
    <w:multiLevelType w:val="hybridMultilevel"/>
    <w:tmpl w:val="A6B88FC0"/>
    <w:lvl w:ilvl="0" w:tplc="EC3E96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C14F0F"/>
    <w:multiLevelType w:val="hybridMultilevel"/>
    <w:tmpl w:val="BAD28216"/>
    <w:lvl w:ilvl="0" w:tplc="EB42D50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6E6C0B"/>
    <w:multiLevelType w:val="hybridMultilevel"/>
    <w:tmpl w:val="925EA582"/>
    <w:lvl w:ilvl="0" w:tplc="90E4F4C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210B52DC"/>
    <w:multiLevelType w:val="hybridMultilevel"/>
    <w:tmpl w:val="134ED9F8"/>
    <w:lvl w:ilvl="0" w:tplc="0E9CF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57E5E"/>
    <w:multiLevelType w:val="hybridMultilevel"/>
    <w:tmpl w:val="1298CEB8"/>
    <w:lvl w:ilvl="0" w:tplc="23FA9D62">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32C74BE1"/>
    <w:multiLevelType w:val="hybridMultilevel"/>
    <w:tmpl w:val="B6EAC10E"/>
    <w:lvl w:ilvl="0" w:tplc="AAD07DBA">
      <w:start w:val="1"/>
      <w:numFmt w:val="decimal"/>
      <w:lvlText w:val="%1."/>
      <w:lvlJc w:val="left"/>
      <w:pPr>
        <w:ind w:left="1080" w:hanging="360"/>
      </w:pPr>
      <w:rPr>
        <w:rFonts w:asci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B1D71"/>
    <w:multiLevelType w:val="hybridMultilevel"/>
    <w:tmpl w:val="15C80AC6"/>
    <w:lvl w:ilvl="0" w:tplc="E656F4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B74590"/>
    <w:multiLevelType w:val="hybridMultilevel"/>
    <w:tmpl w:val="F3C68EEE"/>
    <w:lvl w:ilvl="0" w:tplc="D778ADEC">
      <w:start w:val="1"/>
      <w:numFmt w:val="decimal"/>
      <w:lvlText w:val="%1."/>
      <w:lvlJc w:val="left"/>
      <w:pPr>
        <w:tabs>
          <w:tab w:val="num" w:pos="1497"/>
        </w:tabs>
        <w:ind w:left="1497" w:hanging="930"/>
      </w:pPr>
      <w:rPr>
        <w:rFonts w:hint="default"/>
      </w:rPr>
    </w:lvl>
    <w:lvl w:ilvl="1" w:tplc="C3B80B1C" w:tentative="1">
      <w:start w:val="1"/>
      <w:numFmt w:val="lowerLetter"/>
      <w:lvlText w:val="%2."/>
      <w:lvlJc w:val="left"/>
      <w:pPr>
        <w:tabs>
          <w:tab w:val="num" w:pos="1647"/>
        </w:tabs>
        <w:ind w:left="1647" w:hanging="360"/>
      </w:pPr>
    </w:lvl>
    <w:lvl w:ilvl="2" w:tplc="99C46D5E" w:tentative="1">
      <w:start w:val="1"/>
      <w:numFmt w:val="lowerRoman"/>
      <w:lvlText w:val="%3."/>
      <w:lvlJc w:val="right"/>
      <w:pPr>
        <w:tabs>
          <w:tab w:val="num" w:pos="2367"/>
        </w:tabs>
        <w:ind w:left="2367" w:hanging="180"/>
      </w:pPr>
    </w:lvl>
    <w:lvl w:ilvl="3" w:tplc="31B2DBD2" w:tentative="1">
      <w:start w:val="1"/>
      <w:numFmt w:val="decimal"/>
      <w:lvlText w:val="%4."/>
      <w:lvlJc w:val="left"/>
      <w:pPr>
        <w:tabs>
          <w:tab w:val="num" w:pos="3087"/>
        </w:tabs>
        <w:ind w:left="3087" w:hanging="360"/>
      </w:pPr>
    </w:lvl>
    <w:lvl w:ilvl="4" w:tplc="B10A75B4" w:tentative="1">
      <w:start w:val="1"/>
      <w:numFmt w:val="lowerLetter"/>
      <w:lvlText w:val="%5."/>
      <w:lvlJc w:val="left"/>
      <w:pPr>
        <w:tabs>
          <w:tab w:val="num" w:pos="3807"/>
        </w:tabs>
        <w:ind w:left="3807" w:hanging="360"/>
      </w:pPr>
    </w:lvl>
    <w:lvl w:ilvl="5" w:tplc="DFE88766" w:tentative="1">
      <w:start w:val="1"/>
      <w:numFmt w:val="lowerRoman"/>
      <w:lvlText w:val="%6."/>
      <w:lvlJc w:val="right"/>
      <w:pPr>
        <w:tabs>
          <w:tab w:val="num" w:pos="4527"/>
        </w:tabs>
        <w:ind w:left="4527" w:hanging="180"/>
      </w:pPr>
    </w:lvl>
    <w:lvl w:ilvl="6" w:tplc="DC0C41E6" w:tentative="1">
      <w:start w:val="1"/>
      <w:numFmt w:val="decimal"/>
      <w:lvlText w:val="%7."/>
      <w:lvlJc w:val="left"/>
      <w:pPr>
        <w:tabs>
          <w:tab w:val="num" w:pos="5247"/>
        </w:tabs>
        <w:ind w:left="5247" w:hanging="360"/>
      </w:pPr>
    </w:lvl>
    <w:lvl w:ilvl="7" w:tplc="9F447306" w:tentative="1">
      <w:start w:val="1"/>
      <w:numFmt w:val="lowerLetter"/>
      <w:lvlText w:val="%8."/>
      <w:lvlJc w:val="left"/>
      <w:pPr>
        <w:tabs>
          <w:tab w:val="num" w:pos="5967"/>
        </w:tabs>
        <w:ind w:left="5967" w:hanging="360"/>
      </w:pPr>
    </w:lvl>
    <w:lvl w:ilvl="8" w:tplc="517A237C" w:tentative="1">
      <w:start w:val="1"/>
      <w:numFmt w:val="lowerRoman"/>
      <w:lvlText w:val="%9."/>
      <w:lvlJc w:val="right"/>
      <w:pPr>
        <w:tabs>
          <w:tab w:val="num" w:pos="6687"/>
        </w:tabs>
        <w:ind w:left="6687" w:hanging="180"/>
      </w:pPr>
    </w:lvl>
  </w:abstractNum>
  <w:abstractNum w:abstractNumId="11">
    <w:nsid w:val="3EFE4EC0"/>
    <w:multiLevelType w:val="hybridMultilevel"/>
    <w:tmpl w:val="242AB506"/>
    <w:lvl w:ilvl="0" w:tplc="96BE8AB0">
      <w:numFmt w:val="bullet"/>
      <w:lvlText w:val="-"/>
      <w:lvlJc w:val="left"/>
      <w:pPr>
        <w:tabs>
          <w:tab w:val="num" w:pos="720"/>
        </w:tabs>
        <w:ind w:left="720" w:hanging="360"/>
      </w:pPr>
      <w:rPr>
        <w:rFonts w:ascii="Times New Roman" w:eastAsia="Times New Roman" w:hAnsi="Times New Roman" w:cs="Times New Roman" w:hint="default"/>
      </w:rPr>
    </w:lvl>
    <w:lvl w:ilvl="1" w:tplc="00644C8A" w:tentative="1">
      <w:start w:val="1"/>
      <w:numFmt w:val="bullet"/>
      <w:lvlText w:val="o"/>
      <w:lvlJc w:val="left"/>
      <w:pPr>
        <w:tabs>
          <w:tab w:val="num" w:pos="1440"/>
        </w:tabs>
        <w:ind w:left="1440" w:hanging="360"/>
      </w:pPr>
      <w:rPr>
        <w:rFonts w:ascii="Courier New" w:hAnsi="Courier New" w:hint="default"/>
      </w:rPr>
    </w:lvl>
    <w:lvl w:ilvl="2" w:tplc="ACF23F54" w:tentative="1">
      <w:start w:val="1"/>
      <w:numFmt w:val="bullet"/>
      <w:lvlText w:val=""/>
      <w:lvlJc w:val="left"/>
      <w:pPr>
        <w:tabs>
          <w:tab w:val="num" w:pos="2160"/>
        </w:tabs>
        <w:ind w:left="2160" w:hanging="360"/>
      </w:pPr>
      <w:rPr>
        <w:rFonts w:ascii="Wingdings" w:hAnsi="Wingdings" w:hint="default"/>
      </w:rPr>
    </w:lvl>
    <w:lvl w:ilvl="3" w:tplc="F48C5728" w:tentative="1">
      <w:start w:val="1"/>
      <w:numFmt w:val="bullet"/>
      <w:lvlText w:val=""/>
      <w:lvlJc w:val="left"/>
      <w:pPr>
        <w:tabs>
          <w:tab w:val="num" w:pos="2880"/>
        </w:tabs>
        <w:ind w:left="2880" w:hanging="360"/>
      </w:pPr>
      <w:rPr>
        <w:rFonts w:ascii="Symbol" w:hAnsi="Symbol" w:hint="default"/>
      </w:rPr>
    </w:lvl>
    <w:lvl w:ilvl="4" w:tplc="076E783A" w:tentative="1">
      <w:start w:val="1"/>
      <w:numFmt w:val="bullet"/>
      <w:lvlText w:val="o"/>
      <w:lvlJc w:val="left"/>
      <w:pPr>
        <w:tabs>
          <w:tab w:val="num" w:pos="3600"/>
        </w:tabs>
        <w:ind w:left="3600" w:hanging="360"/>
      </w:pPr>
      <w:rPr>
        <w:rFonts w:ascii="Courier New" w:hAnsi="Courier New" w:hint="default"/>
      </w:rPr>
    </w:lvl>
    <w:lvl w:ilvl="5" w:tplc="DD0471DE" w:tentative="1">
      <w:start w:val="1"/>
      <w:numFmt w:val="bullet"/>
      <w:lvlText w:val=""/>
      <w:lvlJc w:val="left"/>
      <w:pPr>
        <w:tabs>
          <w:tab w:val="num" w:pos="4320"/>
        </w:tabs>
        <w:ind w:left="4320" w:hanging="360"/>
      </w:pPr>
      <w:rPr>
        <w:rFonts w:ascii="Wingdings" w:hAnsi="Wingdings" w:hint="default"/>
      </w:rPr>
    </w:lvl>
    <w:lvl w:ilvl="6" w:tplc="BD4A526C" w:tentative="1">
      <w:start w:val="1"/>
      <w:numFmt w:val="bullet"/>
      <w:lvlText w:val=""/>
      <w:lvlJc w:val="left"/>
      <w:pPr>
        <w:tabs>
          <w:tab w:val="num" w:pos="5040"/>
        </w:tabs>
        <w:ind w:left="5040" w:hanging="360"/>
      </w:pPr>
      <w:rPr>
        <w:rFonts w:ascii="Symbol" w:hAnsi="Symbol" w:hint="default"/>
      </w:rPr>
    </w:lvl>
    <w:lvl w:ilvl="7" w:tplc="6BBEF9B4" w:tentative="1">
      <w:start w:val="1"/>
      <w:numFmt w:val="bullet"/>
      <w:lvlText w:val="o"/>
      <w:lvlJc w:val="left"/>
      <w:pPr>
        <w:tabs>
          <w:tab w:val="num" w:pos="5760"/>
        </w:tabs>
        <w:ind w:left="5760" w:hanging="360"/>
      </w:pPr>
      <w:rPr>
        <w:rFonts w:ascii="Courier New" w:hAnsi="Courier New" w:hint="default"/>
      </w:rPr>
    </w:lvl>
    <w:lvl w:ilvl="8" w:tplc="F4CE3D52" w:tentative="1">
      <w:start w:val="1"/>
      <w:numFmt w:val="bullet"/>
      <w:lvlText w:val=""/>
      <w:lvlJc w:val="left"/>
      <w:pPr>
        <w:tabs>
          <w:tab w:val="num" w:pos="6480"/>
        </w:tabs>
        <w:ind w:left="6480" w:hanging="360"/>
      </w:pPr>
      <w:rPr>
        <w:rFonts w:ascii="Wingdings" w:hAnsi="Wingdings" w:hint="default"/>
      </w:rPr>
    </w:lvl>
  </w:abstractNum>
  <w:abstractNum w:abstractNumId="12">
    <w:nsid w:val="4E596B95"/>
    <w:multiLevelType w:val="hybridMultilevel"/>
    <w:tmpl w:val="9C96AC56"/>
    <w:lvl w:ilvl="0" w:tplc="0E6CAF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2C2C8E"/>
    <w:multiLevelType w:val="hybridMultilevel"/>
    <w:tmpl w:val="00204A24"/>
    <w:lvl w:ilvl="0" w:tplc="E1D442D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F250EA"/>
    <w:multiLevelType w:val="hybridMultilevel"/>
    <w:tmpl w:val="DC7E8734"/>
    <w:lvl w:ilvl="0" w:tplc="A2E84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053F7D"/>
    <w:multiLevelType w:val="hybridMultilevel"/>
    <w:tmpl w:val="BA1652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54B20772"/>
    <w:multiLevelType w:val="hybridMultilevel"/>
    <w:tmpl w:val="CE0C5FBE"/>
    <w:lvl w:ilvl="0" w:tplc="66CE5A02">
      <w:start w:val="1"/>
      <w:numFmt w:val="bullet"/>
      <w:pStyle w:val="oden"/>
      <w:lvlText w:val=""/>
      <w:lvlJc w:val="left"/>
      <w:pPr>
        <w:ind w:left="4755" w:hanging="360"/>
      </w:pPr>
      <w:rPr>
        <w:rFonts w:ascii="Wingdings" w:hAnsi="Wingdings" w:hint="default"/>
        <w:sz w:val="28"/>
        <w:szCs w:val="28"/>
        <w:vertAlign w:val="baseline"/>
      </w:rPr>
    </w:lvl>
    <w:lvl w:ilvl="1" w:tplc="30F2344E">
      <w:numFmt w:val="bullet"/>
      <w:lvlText w:val="-"/>
      <w:lvlJc w:val="left"/>
      <w:pPr>
        <w:ind w:left="2070" w:hanging="480"/>
      </w:pPr>
      <w:rPr>
        <w:rFonts w:ascii="Times New Roman" w:eastAsia="Batang" w:hAnsi="Times New Roman" w:cs="Times New Roman" w:hint="default"/>
      </w:rPr>
    </w:lvl>
    <w:lvl w:ilvl="2" w:tplc="08090005">
      <w:start w:val="1"/>
      <w:numFmt w:val="bullet"/>
      <w:lvlText w:val=""/>
      <w:lvlJc w:val="left"/>
      <w:pPr>
        <w:ind w:left="2670" w:hanging="360"/>
      </w:pPr>
      <w:rPr>
        <w:rFonts w:ascii="Wingdings" w:hAnsi="Wingdings" w:hint="default"/>
      </w:rPr>
    </w:lvl>
    <w:lvl w:ilvl="3" w:tplc="08090001">
      <w:start w:val="1"/>
      <w:numFmt w:val="bullet"/>
      <w:lvlText w:val=""/>
      <w:lvlJc w:val="left"/>
      <w:pPr>
        <w:ind w:left="3390" w:hanging="360"/>
      </w:pPr>
      <w:rPr>
        <w:rFonts w:ascii="Symbol" w:hAnsi="Symbol" w:hint="default"/>
      </w:rPr>
    </w:lvl>
    <w:lvl w:ilvl="4" w:tplc="08090003">
      <w:start w:val="1"/>
      <w:numFmt w:val="bullet"/>
      <w:lvlText w:val="o"/>
      <w:lvlJc w:val="left"/>
      <w:pPr>
        <w:ind w:left="4110" w:hanging="360"/>
      </w:pPr>
      <w:rPr>
        <w:rFonts w:ascii="Courier New" w:hAnsi="Courier New" w:cs="Courier New" w:hint="default"/>
      </w:rPr>
    </w:lvl>
    <w:lvl w:ilvl="5" w:tplc="08090005">
      <w:start w:val="1"/>
      <w:numFmt w:val="bullet"/>
      <w:lvlText w:val=""/>
      <w:lvlJc w:val="left"/>
      <w:pPr>
        <w:ind w:left="4830" w:hanging="360"/>
      </w:pPr>
      <w:rPr>
        <w:rFonts w:ascii="Wingdings" w:hAnsi="Wingdings" w:hint="default"/>
      </w:rPr>
    </w:lvl>
    <w:lvl w:ilvl="6" w:tplc="08090001">
      <w:start w:val="1"/>
      <w:numFmt w:val="bullet"/>
      <w:lvlText w:val=""/>
      <w:lvlJc w:val="left"/>
      <w:pPr>
        <w:ind w:left="5550" w:hanging="360"/>
      </w:pPr>
      <w:rPr>
        <w:rFonts w:ascii="Symbol" w:hAnsi="Symbol" w:hint="default"/>
      </w:rPr>
    </w:lvl>
    <w:lvl w:ilvl="7" w:tplc="08090003">
      <w:start w:val="1"/>
      <w:numFmt w:val="bullet"/>
      <w:lvlText w:val="o"/>
      <w:lvlJc w:val="left"/>
      <w:pPr>
        <w:ind w:left="6270" w:hanging="360"/>
      </w:pPr>
      <w:rPr>
        <w:rFonts w:ascii="Courier New" w:hAnsi="Courier New" w:cs="Courier New" w:hint="default"/>
      </w:rPr>
    </w:lvl>
    <w:lvl w:ilvl="8" w:tplc="08090005">
      <w:start w:val="1"/>
      <w:numFmt w:val="bullet"/>
      <w:lvlText w:val=""/>
      <w:lvlJc w:val="left"/>
      <w:pPr>
        <w:ind w:left="6990" w:hanging="360"/>
      </w:pPr>
      <w:rPr>
        <w:rFonts w:ascii="Wingdings" w:hAnsi="Wingdings" w:hint="default"/>
      </w:rPr>
    </w:lvl>
  </w:abstractNum>
  <w:abstractNum w:abstractNumId="17">
    <w:nsid w:val="54CC4E86"/>
    <w:multiLevelType w:val="hybridMultilevel"/>
    <w:tmpl w:val="C5560742"/>
    <w:lvl w:ilvl="0" w:tplc="412C89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33349F"/>
    <w:multiLevelType w:val="hybridMultilevel"/>
    <w:tmpl w:val="95682F9C"/>
    <w:lvl w:ilvl="0" w:tplc="18E6B2B6">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nsid w:val="5B2C6655"/>
    <w:multiLevelType w:val="hybridMultilevel"/>
    <w:tmpl w:val="75A4A04C"/>
    <w:lvl w:ilvl="0" w:tplc="5B7E468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DA3B29"/>
    <w:multiLevelType w:val="hybridMultilevel"/>
    <w:tmpl w:val="945028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A16E30"/>
    <w:multiLevelType w:val="hybridMultilevel"/>
    <w:tmpl w:val="523C22CA"/>
    <w:lvl w:ilvl="0" w:tplc="CB54E722">
      <w:start w:val="1"/>
      <w:numFmt w:val="bullet"/>
      <w:pStyle w:val="otrang"/>
      <w:lvlText w:val="o"/>
      <w:lvlJc w:val="left"/>
      <w:pPr>
        <w:ind w:left="1268" w:hanging="360"/>
      </w:pPr>
      <w:rPr>
        <w:rFonts w:ascii="Courier New" w:hAnsi="Courier New" w:cs="Courier New" w:hint="default"/>
        <w:b/>
      </w:rPr>
    </w:lvl>
    <w:lvl w:ilvl="1" w:tplc="16BC998E">
      <w:start w:val="1"/>
      <w:numFmt w:val="lowerLetter"/>
      <w:lvlText w:val="%2)"/>
      <w:lvlJc w:val="left"/>
      <w:pPr>
        <w:ind w:left="2164" w:hanging="630"/>
      </w:pPr>
    </w:lvl>
    <w:lvl w:ilvl="2" w:tplc="0809001B">
      <w:start w:val="1"/>
      <w:numFmt w:val="lowerRoman"/>
      <w:lvlText w:val="%3."/>
      <w:lvlJc w:val="right"/>
      <w:pPr>
        <w:ind w:left="2614" w:hanging="180"/>
      </w:pPr>
    </w:lvl>
    <w:lvl w:ilvl="3" w:tplc="0809000F">
      <w:start w:val="1"/>
      <w:numFmt w:val="decimal"/>
      <w:lvlText w:val="%4."/>
      <w:lvlJc w:val="left"/>
      <w:pPr>
        <w:ind w:left="3334" w:hanging="360"/>
      </w:pPr>
    </w:lvl>
    <w:lvl w:ilvl="4" w:tplc="08090019">
      <w:start w:val="1"/>
      <w:numFmt w:val="lowerLetter"/>
      <w:lvlText w:val="%5."/>
      <w:lvlJc w:val="left"/>
      <w:pPr>
        <w:ind w:left="4054" w:hanging="360"/>
      </w:pPr>
    </w:lvl>
    <w:lvl w:ilvl="5" w:tplc="0809001B">
      <w:start w:val="1"/>
      <w:numFmt w:val="lowerRoman"/>
      <w:lvlText w:val="%6."/>
      <w:lvlJc w:val="right"/>
      <w:pPr>
        <w:ind w:left="4774" w:hanging="180"/>
      </w:pPr>
    </w:lvl>
    <w:lvl w:ilvl="6" w:tplc="0809000F">
      <w:start w:val="1"/>
      <w:numFmt w:val="decimal"/>
      <w:lvlText w:val="%7."/>
      <w:lvlJc w:val="left"/>
      <w:pPr>
        <w:ind w:left="5494" w:hanging="360"/>
      </w:pPr>
    </w:lvl>
    <w:lvl w:ilvl="7" w:tplc="08090019">
      <w:start w:val="1"/>
      <w:numFmt w:val="lowerLetter"/>
      <w:lvlText w:val="%8."/>
      <w:lvlJc w:val="left"/>
      <w:pPr>
        <w:ind w:left="6214" w:hanging="360"/>
      </w:pPr>
    </w:lvl>
    <w:lvl w:ilvl="8" w:tplc="0809001B">
      <w:start w:val="1"/>
      <w:numFmt w:val="lowerRoman"/>
      <w:lvlText w:val="%9."/>
      <w:lvlJc w:val="right"/>
      <w:pPr>
        <w:ind w:left="6934" w:hanging="180"/>
      </w:pPr>
    </w:lvl>
  </w:abstractNum>
  <w:abstractNum w:abstractNumId="22">
    <w:nsid w:val="75E36607"/>
    <w:multiLevelType w:val="hybridMultilevel"/>
    <w:tmpl w:val="D35E3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78FC364A"/>
    <w:multiLevelType w:val="multilevel"/>
    <w:tmpl w:val="07BA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8"/>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0"/>
  </w:num>
  <w:num w:numId="7">
    <w:abstractNumId w:val="0"/>
  </w:num>
  <w:num w:numId="8">
    <w:abstractNumId w:val="1"/>
  </w:num>
  <w:num w:numId="9">
    <w:abstractNumId w:val="14"/>
  </w:num>
  <w:num w:numId="10">
    <w:abstractNumId w:val="2"/>
  </w:num>
  <w:num w:numId="11">
    <w:abstractNumId w:val="12"/>
  </w:num>
  <w:num w:numId="12">
    <w:abstractNumId w:val="22"/>
  </w:num>
  <w:num w:numId="13">
    <w:abstractNumId w:val="6"/>
  </w:num>
  <w:num w:numId="14">
    <w:abstractNumId w:val="9"/>
  </w:num>
  <w:num w:numId="15">
    <w:abstractNumId w:val="5"/>
  </w:num>
  <w:num w:numId="16">
    <w:abstractNumId w:val="17"/>
  </w:num>
  <w:num w:numId="17">
    <w:abstractNumId w:val="13"/>
  </w:num>
  <w:num w:numId="18">
    <w:abstractNumId w:val="3"/>
  </w:num>
  <w:num w:numId="19">
    <w:abstractNumId w:val="19"/>
  </w:num>
  <w:num w:numId="20">
    <w:abstractNumId w:val="4"/>
  </w:num>
  <w:num w:numId="21">
    <w:abstractNumId w:val="23"/>
  </w:num>
  <w:num w:numId="22">
    <w:abstractNumId w:val="15"/>
  </w:num>
  <w:num w:numId="23">
    <w:abstractNumId w:val="7"/>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activeWritingStyle w:appName="MSWord" w:lang="en-US" w:vendorID="64" w:dllVersion="0"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stylePaneFormatFilter w:val="3F01"/>
  <w:defaultTabStop w:val="720"/>
  <w:noPunctuationKerning/>
  <w:characterSpacingControl w:val="doNotCompress"/>
  <w:footnotePr>
    <w:footnote w:id="0"/>
    <w:footnote w:id="1"/>
  </w:footnotePr>
  <w:endnotePr>
    <w:endnote w:id="0"/>
    <w:endnote w:id="1"/>
  </w:endnotePr>
  <w:compat/>
  <w:rsids>
    <w:rsidRoot w:val="009927F1"/>
    <w:rsid w:val="00000914"/>
    <w:rsid w:val="00001A30"/>
    <w:rsid w:val="00001CA8"/>
    <w:rsid w:val="00001E2E"/>
    <w:rsid w:val="000021B3"/>
    <w:rsid w:val="00003B93"/>
    <w:rsid w:val="00003E6B"/>
    <w:rsid w:val="000043DB"/>
    <w:rsid w:val="0000455F"/>
    <w:rsid w:val="0000484B"/>
    <w:rsid w:val="00004F42"/>
    <w:rsid w:val="000055B6"/>
    <w:rsid w:val="00005862"/>
    <w:rsid w:val="000066A9"/>
    <w:rsid w:val="0001018F"/>
    <w:rsid w:val="00010247"/>
    <w:rsid w:val="00010AB6"/>
    <w:rsid w:val="00010DBE"/>
    <w:rsid w:val="00015038"/>
    <w:rsid w:val="000155DB"/>
    <w:rsid w:val="00015A22"/>
    <w:rsid w:val="000161D6"/>
    <w:rsid w:val="00017D03"/>
    <w:rsid w:val="0002062D"/>
    <w:rsid w:val="00020A9D"/>
    <w:rsid w:val="00021658"/>
    <w:rsid w:val="000216F5"/>
    <w:rsid w:val="0002180B"/>
    <w:rsid w:val="00021DCB"/>
    <w:rsid w:val="00022810"/>
    <w:rsid w:val="000234A2"/>
    <w:rsid w:val="00023EA8"/>
    <w:rsid w:val="000240C2"/>
    <w:rsid w:val="00026B61"/>
    <w:rsid w:val="00026CB7"/>
    <w:rsid w:val="000274E0"/>
    <w:rsid w:val="00027A0B"/>
    <w:rsid w:val="00027CFE"/>
    <w:rsid w:val="00027D91"/>
    <w:rsid w:val="00027DC4"/>
    <w:rsid w:val="00030201"/>
    <w:rsid w:val="00031920"/>
    <w:rsid w:val="00031B2B"/>
    <w:rsid w:val="00032157"/>
    <w:rsid w:val="00032E40"/>
    <w:rsid w:val="000338EA"/>
    <w:rsid w:val="00033E38"/>
    <w:rsid w:val="00034026"/>
    <w:rsid w:val="00036821"/>
    <w:rsid w:val="000371B6"/>
    <w:rsid w:val="000372B9"/>
    <w:rsid w:val="00037F29"/>
    <w:rsid w:val="00041FFE"/>
    <w:rsid w:val="000428EA"/>
    <w:rsid w:val="0004305A"/>
    <w:rsid w:val="000431A4"/>
    <w:rsid w:val="00043206"/>
    <w:rsid w:val="000435DE"/>
    <w:rsid w:val="00043CB7"/>
    <w:rsid w:val="00043EF4"/>
    <w:rsid w:val="000443D5"/>
    <w:rsid w:val="000449DE"/>
    <w:rsid w:val="000458A6"/>
    <w:rsid w:val="00045EDE"/>
    <w:rsid w:val="000467B2"/>
    <w:rsid w:val="000468B6"/>
    <w:rsid w:val="000469EC"/>
    <w:rsid w:val="00046A36"/>
    <w:rsid w:val="00046B19"/>
    <w:rsid w:val="0005066A"/>
    <w:rsid w:val="00050F84"/>
    <w:rsid w:val="000513C4"/>
    <w:rsid w:val="0005180C"/>
    <w:rsid w:val="00051FCB"/>
    <w:rsid w:val="00051FFA"/>
    <w:rsid w:val="0005200A"/>
    <w:rsid w:val="00053231"/>
    <w:rsid w:val="00053C41"/>
    <w:rsid w:val="000548DA"/>
    <w:rsid w:val="00054CF3"/>
    <w:rsid w:val="0005534E"/>
    <w:rsid w:val="0005537B"/>
    <w:rsid w:val="00055555"/>
    <w:rsid w:val="000557D0"/>
    <w:rsid w:val="00055A5D"/>
    <w:rsid w:val="00055DF3"/>
    <w:rsid w:val="000567AF"/>
    <w:rsid w:val="00057094"/>
    <w:rsid w:val="00057833"/>
    <w:rsid w:val="000604EA"/>
    <w:rsid w:val="00060A13"/>
    <w:rsid w:val="00061342"/>
    <w:rsid w:val="00061BCA"/>
    <w:rsid w:val="00061CDA"/>
    <w:rsid w:val="00061E7B"/>
    <w:rsid w:val="00062EF6"/>
    <w:rsid w:val="0006301B"/>
    <w:rsid w:val="00064730"/>
    <w:rsid w:val="00064AE2"/>
    <w:rsid w:val="00064BFB"/>
    <w:rsid w:val="00065007"/>
    <w:rsid w:val="000654F1"/>
    <w:rsid w:val="00065E92"/>
    <w:rsid w:val="0006719F"/>
    <w:rsid w:val="0006792A"/>
    <w:rsid w:val="00070842"/>
    <w:rsid w:val="00070D25"/>
    <w:rsid w:val="00070F2A"/>
    <w:rsid w:val="0007196D"/>
    <w:rsid w:val="00071A1D"/>
    <w:rsid w:val="00072416"/>
    <w:rsid w:val="00072628"/>
    <w:rsid w:val="000728D0"/>
    <w:rsid w:val="000729A9"/>
    <w:rsid w:val="00072E57"/>
    <w:rsid w:val="000735FB"/>
    <w:rsid w:val="00074539"/>
    <w:rsid w:val="00074B09"/>
    <w:rsid w:val="0007615B"/>
    <w:rsid w:val="00076403"/>
    <w:rsid w:val="000773B7"/>
    <w:rsid w:val="00077BFF"/>
    <w:rsid w:val="00077DB3"/>
    <w:rsid w:val="00080235"/>
    <w:rsid w:val="00080422"/>
    <w:rsid w:val="00081471"/>
    <w:rsid w:val="0008217A"/>
    <w:rsid w:val="000822C2"/>
    <w:rsid w:val="000823E2"/>
    <w:rsid w:val="00082828"/>
    <w:rsid w:val="00082D1E"/>
    <w:rsid w:val="00083865"/>
    <w:rsid w:val="00083D4E"/>
    <w:rsid w:val="00083DBD"/>
    <w:rsid w:val="00084320"/>
    <w:rsid w:val="00087994"/>
    <w:rsid w:val="00090790"/>
    <w:rsid w:val="00090E29"/>
    <w:rsid w:val="000911D4"/>
    <w:rsid w:val="00091C35"/>
    <w:rsid w:val="0009276E"/>
    <w:rsid w:val="00092CC7"/>
    <w:rsid w:val="00093090"/>
    <w:rsid w:val="00093278"/>
    <w:rsid w:val="00093977"/>
    <w:rsid w:val="00094378"/>
    <w:rsid w:val="000956AE"/>
    <w:rsid w:val="000960E8"/>
    <w:rsid w:val="00096FD8"/>
    <w:rsid w:val="000978F4"/>
    <w:rsid w:val="000A0187"/>
    <w:rsid w:val="000A0AE0"/>
    <w:rsid w:val="000A0F40"/>
    <w:rsid w:val="000A1591"/>
    <w:rsid w:val="000A172D"/>
    <w:rsid w:val="000A19BE"/>
    <w:rsid w:val="000A20EA"/>
    <w:rsid w:val="000A2133"/>
    <w:rsid w:val="000A2175"/>
    <w:rsid w:val="000A2487"/>
    <w:rsid w:val="000A2B86"/>
    <w:rsid w:val="000A2FB5"/>
    <w:rsid w:val="000A349D"/>
    <w:rsid w:val="000A3BB0"/>
    <w:rsid w:val="000A3EC1"/>
    <w:rsid w:val="000A434B"/>
    <w:rsid w:val="000A55DA"/>
    <w:rsid w:val="000A5995"/>
    <w:rsid w:val="000A7E84"/>
    <w:rsid w:val="000B128C"/>
    <w:rsid w:val="000B14BE"/>
    <w:rsid w:val="000B17EE"/>
    <w:rsid w:val="000B18F4"/>
    <w:rsid w:val="000B1F8F"/>
    <w:rsid w:val="000B2864"/>
    <w:rsid w:val="000B3AF6"/>
    <w:rsid w:val="000B4A89"/>
    <w:rsid w:val="000B504F"/>
    <w:rsid w:val="000B50A3"/>
    <w:rsid w:val="000B5BED"/>
    <w:rsid w:val="000B64E5"/>
    <w:rsid w:val="000B70C8"/>
    <w:rsid w:val="000B7534"/>
    <w:rsid w:val="000C0496"/>
    <w:rsid w:val="000C0704"/>
    <w:rsid w:val="000C08D3"/>
    <w:rsid w:val="000C1057"/>
    <w:rsid w:val="000C2BD0"/>
    <w:rsid w:val="000C354B"/>
    <w:rsid w:val="000C427C"/>
    <w:rsid w:val="000C4493"/>
    <w:rsid w:val="000C4BD0"/>
    <w:rsid w:val="000C50EF"/>
    <w:rsid w:val="000C5CFA"/>
    <w:rsid w:val="000C5EFF"/>
    <w:rsid w:val="000C5F84"/>
    <w:rsid w:val="000C5F8A"/>
    <w:rsid w:val="000C66E4"/>
    <w:rsid w:val="000C6A1B"/>
    <w:rsid w:val="000C6C22"/>
    <w:rsid w:val="000C739F"/>
    <w:rsid w:val="000C7D1A"/>
    <w:rsid w:val="000D08C8"/>
    <w:rsid w:val="000D15AC"/>
    <w:rsid w:val="000D1A09"/>
    <w:rsid w:val="000D1A25"/>
    <w:rsid w:val="000D260E"/>
    <w:rsid w:val="000D280C"/>
    <w:rsid w:val="000D35E5"/>
    <w:rsid w:val="000D3FC9"/>
    <w:rsid w:val="000D6157"/>
    <w:rsid w:val="000D67B3"/>
    <w:rsid w:val="000D67E3"/>
    <w:rsid w:val="000D6A35"/>
    <w:rsid w:val="000D6A88"/>
    <w:rsid w:val="000D6B44"/>
    <w:rsid w:val="000D7423"/>
    <w:rsid w:val="000E030B"/>
    <w:rsid w:val="000E132D"/>
    <w:rsid w:val="000E2392"/>
    <w:rsid w:val="000E2B7B"/>
    <w:rsid w:val="000E2F79"/>
    <w:rsid w:val="000E35BB"/>
    <w:rsid w:val="000E4584"/>
    <w:rsid w:val="000E4B51"/>
    <w:rsid w:val="000E5BEA"/>
    <w:rsid w:val="000E5FDD"/>
    <w:rsid w:val="000E68DC"/>
    <w:rsid w:val="000E7426"/>
    <w:rsid w:val="000E7FAF"/>
    <w:rsid w:val="000E7FB5"/>
    <w:rsid w:val="000F019A"/>
    <w:rsid w:val="000F13FC"/>
    <w:rsid w:val="000F1571"/>
    <w:rsid w:val="000F279D"/>
    <w:rsid w:val="000F2A40"/>
    <w:rsid w:val="000F2C25"/>
    <w:rsid w:val="000F2F3E"/>
    <w:rsid w:val="000F30D4"/>
    <w:rsid w:val="000F35F1"/>
    <w:rsid w:val="000F36BC"/>
    <w:rsid w:val="000F399E"/>
    <w:rsid w:val="000F3E62"/>
    <w:rsid w:val="000F45FC"/>
    <w:rsid w:val="000F48DB"/>
    <w:rsid w:val="000F5D65"/>
    <w:rsid w:val="000F6424"/>
    <w:rsid w:val="000F64AD"/>
    <w:rsid w:val="000F701D"/>
    <w:rsid w:val="000F70A9"/>
    <w:rsid w:val="000F7AB7"/>
    <w:rsid w:val="00100168"/>
    <w:rsid w:val="00100ECB"/>
    <w:rsid w:val="0010105F"/>
    <w:rsid w:val="001010A3"/>
    <w:rsid w:val="001016C8"/>
    <w:rsid w:val="00102316"/>
    <w:rsid w:val="00102752"/>
    <w:rsid w:val="00102829"/>
    <w:rsid w:val="00103143"/>
    <w:rsid w:val="00103408"/>
    <w:rsid w:val="00104278"/>
    <w:rsid w:val="001048D1"/>
    <w:rsid w:val="0010504B"/>
    <w:rsid w:val="00106656"/>
    <w:rsid w:val="001066BC"/>
    <w:rsid w:val="001071B7"/>
    <w:rsid w:val="0010736D"/>
    <w:rsid w:val="00110468"/>
    <w:rsid w:val="00111041"/>
    <w:rsid w:val="00111A32"/>
    <w:rsid w:val="00112273"/>
    <w:rsid w:val="001123B4"/>
    <w:rsid w:val="00112809"/>
    <w:rsid w:val="00112987"/>
    <w:rsid w:val="0011405D"/>
    <w:rsid w:val="0011550C"/>
    <w:rsid w:val="00115BBC"/>
    <w:rsid w:val="00115E66"/>
    <w:rsid w:val="00115FFB"/>
    <w:rsid w:val="0011644D"/>
    <w:rsid w:val="001165B6"/>
    <w:rsid w:val="00117648"/>
    <w:rsid w:val="001177BA"/>
    <w:rsid w:val="001178A7"/>
    <w:rsid w:val="0012115D"/>
    <w:rsid w:val="0012214D"/>
    <w:rsid w:val="001235FB"/>
    <w:rsid w:val="00123B3D"/>
    <w:rsid w:val="00124569"/>
    <w:rsid w:val="00124BA0"/>
    <w:rsid w:val="00124D3B"/>
    <w:rsid w:val="001253F5"/>
    <w:rsid w:val="00125D4B"/>
    <w:rsid w:val="00125D82"/>
    <w:rsid w:val="001260D5"/>
    <w:rsid w:val="00126A37"/>
    <w:rsid w:val="00127256"/>
    <w:rsid w:val="001272F3"/>
    <w:rsid w:val="00127974"/>
    <w:rsid w:val="00127AE6"/>
    <w:rsid w:val="00127DD7"/>
    <w:rsid w:val="00131048"/>
    <w:rsid w:val="00131D35"/>
    <w:rsid w:val="00131FF4"/>
    <w:rsid w:val="00133473"/>
    <w:rsid w:val="00133920"/>
    <w:rsid w:val="00133BA8"/>
    <w:rsid w:val="00134001"/>
    <w:rsid w:val="001341AB"/>
    <w:rsid w:val="00134A0D"/>
    <w:rsid w:val="00135035"/>
    <w:rsid w:val="00135667"/>
    <w:rsid w:val="001359BF"/>
    <w:rsid w:val="00136B28"/>
    <w:rsid w:val="0013768A"/>
    <w:rsid w:val="00137886"/>
    <w:rsid w:val="00137E58"/>
    <w:rsid w:val="00137F8A"/>
    <w:rsid w:val="0014040E"/>
    <w:rsid w:val="0014079B"/>
    <w:rsid w:val="0014099C"/>
    <w:rsid w:val="00140D0A"/>
    <w:rsid w:val="00140EB3"/>
    <w:rsid w:val="0014142D"/>
    <w:rsid w:val="00141AD0"/>
    <w:rsid w:val="001422D5"/>
    <w:rsid w:val="0014256B"/>
    <w:rsid w:val="0014327F"/>
    <w:rsid w:val="00143BBF"/>
    <w:rsid w:val="00144D26"/>
    <w:rsid w:val="001452F1"/>
    <w:rsid w:val="0014741C"/>
    <w:rsid w:val="001505AA"/>
    <w:rsid w:val="0015069B"/>
    <w:rsid w:val="00150FF0"/>
    <w:rsid w:val="001512AF"/>
    <w:rsid w:val="00151D51"/>
    <w:rsid w:val="00152557"/>
    <w:rsid w:val="001526A4"/>
    <w:rsid w:val="00152E37"/>
    <w:rsid w:val="00153F0D"/>
    <w:rsid w:val="00154500"/>
    <w:rsid w:val="00155EDF"/>
    <w:rsid w:val="00156642"/>
    <w:rsid w:val="001566E3"/>
    <w:rsid w:val="00156E61"/>
    <w:rsid w:val="001572F6"/>
    <w:rsid w:val="00157E92"/>
    <w:rsid w:val="00160AEF"/>
    <w:rsid w:val="00160F0A"/>
    <w:rsid w:val="001622AF"/>
    <w:rsid w:val="0016274D"/>
    <w:rsid w:val="00162830"/>
    <w:rsid w:val="0016331F"/>
    <w:rsid w:val="00163E66"/>
    <w:rsid w:val="00163EDC"/>
    <w:rsid w:val="0016469D"/>
    <w:rsid w:val="001650D2"/>
    <w:rsid w:val="00165A3C"/>
    <w:rsid w:val="00165D7E"/>
    <w:rsid w:val="00166C86"/>
    <w:rsid w:val="00166CAF"/>
    <w:rsid w:val="00166E50"/>
    <w:rsid w:val="001674FD"/>
    <w:rsid w:val="00170448"/>
    <w:rsid w:val="0017051E"/>
    <w:rsid w:val="00170CAF"/>
    <w:rsid w:val="00171FA4"/>
    <w:rsid w:val="00172FBD"/>
    <w:rsid w:val="001738B4"/>
    <w:rsid w:val="00173BA6"/>
    <w:rsid w:val="00173E84"/>
    <w:rsid w:val="0017443D"/>
    <w:rsid w:val="00174B66"/>
    <w:rsid w:val="00174E3C"/>
    <w:rsid w:val="00175E49"/>
    <w:rsid w:val="001764FB"/>
    <w:rsid w:val="0017658A"/>
    <w:rsid w:val="00176A8B"/>
    <w:rsid w:val="00176B9E"/>
    <w:rsid w:val="00177F0F"/>
    <w:rsid w:val="00177F5D"/>
    <w:rsid w:val="0018041E"/>
    <w:rsid w:val="00180469"/>
    <w:rsid w:val="00180CE0"/>
    <w:rsid w:val="001818FE"/>
    <w:rsid w:val="001827F8"/>
    <w:rsid w:val="0018285C"/>
    <w:rsid w:val="00184E88"/>
    <w:rsid w:val="00185D01"/>
    <w:rsid w:val="001864F2"/>
    <w:rsid w:val="00186816"/>
    <w:rsid w:val="00186FC5"/>
    <w:rsid w:val="0018703B"/>
    <w:rsid w:val="00187294"/>
    <w:rsid w:val="00187351"/>
    <w:rsid w:val="00187F2C"/>
    <w:rsid w:val="00190147"/>
    <w:rsid w:val="00190BE2"/>
    <w:rsid w:val="00192EA1"/>
    <w:rsid w:val="001947FF"/>
    <w:rsid w:val="00194FEC"/>
    <w:rsid w:val="00195F4E"/>
    <w:rsid w:val="00195FF6"/>
    <w:rsid w:val="00196D03"/>
    <w:rsid w:val="0019726A"/>
    <w:rsid w:val="00197F5A"/>
    <w:rsid w:val="001A0171"/>
    <w:rsid w:val="001A154F"/>
    <w:rsid w:val="001A2801"/>
    <w:rsid w:val="001A37AB"/>
    <w:rsid w:val="001A400F"/>
    <w:rsid w:val="001A42DD"/>
    <w:rsid w:val="001A465A"/>
    <w:rsid w:val="001A4CFC"/>
    <w:rsid w:val="001A5A2F"/>
    <w:rsid w:val="001A5A8A"/>
    <w:rsid w:val="001A5E75"/>
    <w:rsid w:val="001A6367"/>
    <w:rsid w:val="001A6CC1"/>
    <w:rsid w:val="001A6DAE"/>
    <w:rsid w:val="001A7C0B"/>
    <w:rsid w:val="001B02E2"/>
    <w:rsid w:val="001B0BF6"/>
    <w:rsid w:val="001B0C43"/>
    <w:rsid w:val="001B1876"/>
    <w:rsid w:val="001B2703"/>
    <w:rsid w:val="001B290F"/>
    <w:rsid w:val="001B2EBA"/>
    <w:rsid w:val="001B2ECD"/>
    <w:rsid w:val="001B3727"/>
    <w:rsid w:val="001B39A1"/>
    <w:rsid w:val="001B3F06"/>
    <w:rsid w:val="001B3FC5"/>
    <w:rsid w:val="001B44A1"/>
    <w:rsid w:val="001B5B0C"/>
    <w:rsid w:val="001B68B2"/>
    <w:rsid w:val="001C00B0"/>
    <w:rsid w:val="001C0504"/>
    <w:rsid w:val="001C06C1"/>
    <w:rsid w:val="001C121D"/>
    <w:rsid w:val="001C1597"/>
    <w:rsid w:val="001C1A13"/>
    <w:rsid w:val="001C214B"/>
    <w:rsid w:val="001C2480"/>
    <w:rsid w:val="001C24DC"/>
    <w:rsid w:val="001C2693"/>
    <w:rsid w:val="001C2BA7"/>
    <w:rsid w:val="001C3004"/>
    <w:rsid w:val="001C359F"/>
    <w:rsid w:val="001C38FE"/>
    <w:rsid w:val="001C47DD"/>
    <w:rsid w:val="001C6C8A"/>
    <w:rsid w:val="001C7745"/>
    <w:rsid w:val="001C7C2E"/>
    <w:rsid w:val="001D01C8"/>
    <w:rsid w:val="001D0E8C"/>
    <w:rsid w:val="001D1227"/>
    <w:rsid w:val="001D19CE"/>
    <w:rsid w:val="001D2910"/>
    <w:rsid w:val="001D31EC"/>
    <w:rsid w:val="001D4F1E"/>
    <w:rsid w:val="001D517D"/>
    <w:rsid w:val="001D74A4"/>
    <w:rsid w:val="001E1CB5"/>
    <w:rsid w:val="001E4036"/>
    <w:rsid w:val="001E4895"/>
    <w:rsid w:val="001E5133"/>
    <w:rsid w:val="001E6283"/>
    <w:rsid w:val="001E6457"/>
    <w:rsid w:val="001E6F09"/>
    <w:rsid w:val="001E7C32"/>
    <w:rsid w:val="001F24A8"/>
    <w:rsid w:val="001F2802"/>
    <w:rsid w:val="001F41B6"/>
    <w:rsid w:val="001F41E4"/>
    <w:rsid w:val="001F4776"/>
    <w:rsid w:val="001F4B4C"/>
    <w:rsid w:val="001F4B75"/>
    <w:rsid w:val="001F5B9C"/>
    <w:rsid w:val="001F6AE1"/>
    <w:rsid w:val="001F6B01"/>
    <w:rsid w:val="001F6F73"/>
    <w:rsid w:val="00200666"/>
    <w:rsid w:val="00202018"/>
    <w:rsid w:val="0020207F"/>
    <w:rsid w:val="0020407F"/>
    <w:rsid w:val="00204545"/>
    <w:rsid w:val="00206C5B"/>
    <w:rsid w:val="00206FF5"/>
    <w:rsid w:val="002078B6"/>
    <w:rsid w:val="002116CE"/>
    <w:rsid w:val="002116E5"/>
    <w:rsid w:val="00211DCE"/>
    <w:rsid w:val="00211DE2"/>
    <w:rsid w:val="00211FE2"/>
    <w:rsid w:val="00212603"/>
    <w:rsid w:val="002139A7"/>
    <w:rsid w:val="00213DAB"/>
    <w:rsid w:val="002149D4"/>
    <w:rsid w:val="00214A74"/>
    <w:rsid w:val="00215646"/>
    <w:rsid w:val="00215A2C"/>
    <w:rsid w:val="00216068"/>
    <w:rsid w:val="0021620C"/>
    <w:rsid w:val="00217C97"/>
    <w:rsid w:val="002209DE"/>
    <w:rsid w:val="00222028"/>
    <w:rsid w:val="00222117"/>
    <w:rsid w:val="002225F5"/>
    <w:rsid w:val="0022330A"/>
    <w:rsid w:val="00223858"/>
    <w:rsid w:val="00224A12"/>
    <w:rsid w:val="00224A41"/>
    <w:rsid w:val="00224C50"/>
    <w:rsid w:val="00225055"/>
    <w:rsid w:val="0022554D"/>
    <w:rsid w:val="00226D4B"/>
    <w:rsid w:val="002306AC"/>
    <w:rsid w:val="00230DF4"/>
    <w:rsid w:val="0023155B"/>
    <w:rsid w:val="00231567"/>
    <w:rsid w:val="00231B9F"/>
    <w:rsid w:val="00232662"/>
    <w:rsid w:val="00232A4E"/>
    <w:rsid w:val="00232D18"/>
    <w:rsid w:val="00233441"/>
    <w:rsid w:val="00233870"/>
    <w:rsid w:val="00236588"/>
    <w:rsid w:val="002373A3"/>
    <w:rsid w:val="00237744"/>
    <w:rsid w:val="0023793E"/>
    <w:rsid w:val="00240290"/>
    <w:rsid w:val="00240E96"/>
    <w:rsid w:val="00240FDC"/>
    <w:rsid w:val="00241EED"/>
    <w:rsid w:val="00243AB7"/>
    <w:rsid w:val="00243B53"/>
    <w:rsid w:val="00243CC8"/>
    <w:rsid w:val="00244DEF"/>
    <w:rsid w:val="00245435"/>
    <w:rsid w:val="00245E59"/>
    <w:rsid w:val="00247208"/>
    <w:rsid w:val="002479D7"/>
    <w:rsid w:val="00247EA9"/>
    <w:rsid w:val="00247FD9"/>
    <w:rsid w:val="00250415"/>
    <w:rsid w:val="002506CE"/>
    <w:rsid w:val="0025129D"/>
    <w:rsid w:val="00251DB6"/>
    <w:rsid w:val="00251E46"/>
    <w:rsid w:val="002520C8"/>
    <w:rsid w:val="002533BF"/>
    <w:rsid w:val="00253758"/>
    <w:rsid w:val="00253B43"/>
    <w:rsid w:val="00254486"/>
    <w:rsid w:val="00254B56"/>
    <w:rsid w:val="00254FB3"/>
    <w:rsid w:val="00255709"/>
    <w:rsid w:val="00255B0E"/>
    <w:rsid w:val="00256B0E"/>
    <w:rsid w:val="00257165"/>
    <w:rsid w:val="0026010C"/>
    <w:rsid w:val="00260ACF"/>
    <w:rsid w:val="002613C2"/>
    <w:rsid w:val="00261672"/>
    <w:rsid w:val="00261AFD"/>
    <w:rsid w:val="00262198"/>
    <w:rsid w:val="00262288"/>
    <w:rsid w:val="002626E5"/>
    <w:rsid w:val="00263C04"/>
    <w:rsid w:val="00264958"/>
    <w:rsid w:val="002666D2"/>
    <w:rsid w:val="00266BCD"/>
    <w:rsid w:val="00266D33"/>
    <w:rsid w:val="00266D3D"/>
    <w:rsid w:val="00267C8A"/>
    <w:rsid w:val="002703DE"/>
    <w:rsid w:val="00271F6E"/>
    <w:rsid w:val="002737FF"/>
    <w:rsid w:val="002749AB"/>
    <w:rsid w:val="00275297"/>
    <w:rsid w:val="002761DD"/>
    <w:rsid w:val="00276719"/>
    <w:rsid w:val="00276CD1"/>
    <w:rsid w:val="0027708E"/>
    <w:rsid w:val="002770A0"/>
    <w:rsid w:val="00277247"/>
    <w:rsid w:val="00277AC4"/>
    <w:rsid w:val="00280150"/>
    <w:rsid w:val="00280D72"/>
    <w:rsid w:val="00281B21"/>
    <w:rsid w:val="00282E0E"/>
    <w:rsid w:val="002867B7"/>
    <w:rsid w:val="00286D29"/>
    <w:rsid w:val="00287450"/>
    <w:rsid w:val="00287B1F"/>
    <w:rsid w:val="00290444"/>
    <w:rsid w:val="00290ADA"/>
    <w:rsid w:val="002919E9"/>
    <w:rsid w:val="0029229D"/>
    <w:rsid w:val="00292719"/>
    <w:rsid w:val="0029283B"/>
    <w:rsid w:val="0029332C"/>
    <w:rsid w:val="00293CBE"/>
    <w:rsid w:val="00294A1D"/>
    <w:rsid w:val="0029514C"/>
    <w:rsid w:val="00295E8C"/>
    <w:rsid w:val="0029651B"/>
    <w:rsid w:val="00296E30"/>
    <w:rsid w:val="00296F8B"/>
    <w:rsid w:val="00297291"/>
    <w:rsid w:val="002A07C5"/>
    <w:rsid w:val="002A10CE"/>
    <w:rsid w:val="002A10FC"/>
    <w:rsid w:val="002A18C8"/>
    <w:rsid w:val="002A208D"/>
    <w:rsid w:val="002A2EC3"/>
    <w:rsid w:val="002A33E5"/>
    <w:rsid w:val="002A4339"/>
    <w:rsid w:val="002A49FC"/>
    <w:rsid w:val="002A53F0"/>
    <w:rsid w:val="002A60CA"/>
    <w:rsid w:val="002A70DE"/>
    <w:rsid w:val="002A74E2"/>
    <w:rsid w:val="002A76E1"/>
    <w:rsid w:val="002A7C8F"/>
    <w:rsid w:val="002B039C"/>
    <w:rsid w:val="002B06F8"/>
    <w:rsid w:val="002B0782"/>
    <w:rsid w:val="002B183A"/>
    <w:rsid w:val="002B3013"/>
    <w:rsid w:val="002B34D7"/>
    <w:rsid w:val="002B4F09"/>
    <w:rsid w:val="002B5ED2"/>
    <w:rsid w:val="002B6537"/>
    <w:rsid w:val="002B6C87"/>
    <w:rsid w:val="002C108B"/>
    <w:rsid w:val="002C14C3"/>
    <w:rsid w:val="002C18B1"/>
    <w:rsid w:val="002C20F3"/>
    <w:rsid w:val="002C270A"/>
    <w:rsid w:val="002C2C6B"/>
    <w:rsid w:val="002C2D6E"/>
    <w:rsid w:val="002C2D87"/>
    <w:rsid w:val="002C301D"/>
    <w:rsid w:val="002C30A2"/>
    <w:rsid w:val="002C3441"/>
    <w:rsid w:val="002C3F66"/>
    <w:rsid w:val="002C48E8"/>
    <w:rsid w:val="002C4B47"/>
    <w:rsid w:val="002C4C2B"/>
    <w:rsid w:val="002C55E6"/>
    <w:rsid w:val="002C5988"/>
    <w:rsid w:val="002C621E"/>
    <w:rsid w:val="002C651A"/>
    <w:rsid w:val="002C673B"/>
    <w:rsid w:val="002C686F"/>
    <w:rsid w:val="002C7334"/>
    <w:rsid w:val="002C7CD4"/>
    <w:rsid w:val="002D0207"/>
    <w:rsid w:val="002D036A"/>
    <w:rsid w:val="002D03B0"/>
    <w:rsid w:val="002D21FA"/>
    <w:rsid w:val="002D24BB"/>
    <w:rsid w:val="002D24CE"/>
    <w:rsid w:val="002D25FC"/>
    <w:rsid w:val="002D27D1"/>
    <w:rsid w:val="002D2C56"/>
    <w:rsid w:val="002D36EA"/>
    <w:rsid w:val="002D3C20"/>
    <w:rsid w:val="002D5207"/>
    <w:rsid w:val="002D7D74"/>
    <w:rsid w:val="002E10CA"/>
    <w:rsid w:val="002E1232"/>
    <w:rsid w:val="002E153E"/>
    <w:rsid w:val="002E1E05"/>
    <w:rsid w:val="002E24BD"/>
    <w:rsid w:val="002E25F9"/>
    <w:rsid w:val="002E2835"/>
    <w:rsid w:val="002E2F04"/>
    <w:rsid w:val="002E305E"/>
    <w:rsid w:val="002E3499"/>
    <w:rsid w:val="002E3943"/>
    <w:rsid w:val="002E3E05"/>
    <w:rsid w:val="002E405D"/>
    <w:rsid w:val="002E541D"/>
    <w:rsid w:val="002E5608"/>
    <w:rsid w:val="002E6062"/>
    <w:rsid w:val="002F0099"/>
    <w:rsid w:val="002F012C"/>
    <w:rsid w:val="002F0132"/>
    <w:rsid w:val="002F0E47"/>
    <w:rsid w:val="002F14B9"/>
    <w:rsid w:val="002F216E"/>
    <w:rsid w:val="002F248E"/>
    <w:rsid w:val="002F3070"/>
    <w:rsid w:val="002F31DC"/>
    <w:rsid w:val="002F470B"/>
    <w:rsid w:val="002F4971"/>
    <w:rsid w:val="002F5DD7"/>
    <w:rsid w:val="002F60AE"/>
    <w:rsid w:val="002F6317"/>
    <w:rsid w:val="002F6829"/>
    <w:rsid w:val="002F68FB"/>
    <w:rsid w:val="002F6FF9"/>
    <w:rsid w:val="002F7CC2"/>
    <w:rsid w:val="003000C0"/>
    <w:rsid w:val="00300D38"/>
    <w:rsid w:val="00300F8D"/>
    <w:rsid w:val="00303AA3"/>
    <w:rsid w:val="00303BBA"/>
    <w:rsid w:val="00303CFC"/>
    <w:rsid w:val="00304050"/>
    <w:rsid w:val="003049D9"/>
    <w:rsid w:val="003051D2"/>
    <w:rsid w:val="00305D53"/>
    <w:rsid w:val="00305DB0"/>
    <w:rsid w:val="00306B79"/>
    <w:rsid w:val="00307315"/>
    <w:rsid w:val="003075B7"/>
    <w:rsid w:val="00310301"/>
    <w:rsid w:val="00311E73"/>
    <w:rsid w:val="00311EE4"/>
    <w:rsid w:val="00312007"/>
    <w:rsid w:val="00312256"/>
    <w:rsid w:val="003127E3"/>
    <w:rsid w:val="00313123"/>
    <w:rsid w:val="00313559"/>
    <w:rsid w:val="00313FB3"/>
    <w:rsid w:val="0031517F"/>
    <w:rsid w:val="00315260"/>
    <w:rsid w:val="003158A1"/>
    <w:rsid w:val="00317791"/>
    <w:rsid w:val="0032066E"/>
    <w:rsid w:val="00320B1C"/>
    <w:rsid w:val="00321674"/>
    <w:rsid w:val="00321CD5"/>
    <w:rsid w:val="00321FE0"/>
    <w:rsid w:val="0032289B"/>
    <w:rsid w:val="00322901"/>
    <w:rsid w:val="0032306B"/>
    <w:rsid w:val="003230C2"/>
    <w:rsid w:val="00324A5C"/>
    <w:rsid w:val="0032648C"/>
    <w:rsid w:val="00327E2D"/>
    <w:rsid w:val="00327F3F"/>
    <w:rsid w:val="00327FAE"/>
    <w:rsid w:val="003308D3"/>
    <w:rsid w:val="0033211F"/>
    <w:rsid w:val="00333BE4"/>
    <w:rsid w:val="0033557F"/>
    <w:rsid w:val="00337D1E"/>
    <w:rsid w:val="00340370"/>
    <w:rsid w:val="00340A42"/>
    <w:rsid w:val="00341406"/>
    <w:rsid w:val="00342171"/>
    <w:rsid w:val="003428D0"/>
    <w:rsid w:val="00343DEB"/>
    <w:rsid w:val="00343E1D"/>
    <w:rsid w:val="003448F4"/>
    <w:rsid w:val="00345C74"/>
    <w:rsid w:val="00345C7B"/>
    <w:rsid w:val="00346381"/>
    <w:rsid w:val="00347698"/>
    <w:rsid w:val="003516F0"/>
    <w:rsid w:val="00351E9E"/>
    <w:rsid w:val="00352350"/>
    <w:rsid w:val="00352C7A"/>
    <w:rsid w:val="00352E96"/>
    <w:rsid w:val="00352FFC"/>
    <w:rsid w:val="0035444C"/>
    <w:rsid w:val="0035568E"/>
    <w:rsid w:val="00355D2A"/>
    <w:rsid w:val="003561EC"/>
    <w:rsid w:val="00356776"/>
    <w:rsid w:val="00356D4E"/>
    <w:rsid w:val="003579AC"/>
    <w:rsid w:val="00357FB1"/>
    <w:rsid w:val="00360F31"/>
    <w:rsid w:val="003611F8"/>
    <w:rsid w:val="0036123B"/>
    <w:rsid w:val="00361D86"/>
    <w:rsid w:val="00361E88"/>
    <w:rsid w:val="003638CC"/>
    <w:rsid w:val="00363C38"/>
    <w:rsid w:val="00364DBA"/>
    <w:rsid w:val="00365B81"/>
    <w:rsid w:val="00366600"/>
    <w:rsid w:val="00366854"/>
    <w:rsid w:val="00366DAE"/>
    <w:rsid w:val="00366DFB"/>
    <w:rsid w:val="00366FA0"/>
    <w:rsid w:val="00367495"/>
    <w:rsid w:val="003709D3"/>
    <w:rsid w:val="003723E6"/>
    <w:rsid w:val="003728B5"/>
    <w:rsid w:val="0037412E"/>
    <w:rsid w:val="00374599"/>
    <w:rsid w:val="00374F47"/>
    <w:rsid w:val="00375287"/>
    <w:rsid w:val="003758E9"/>
    <w:rsid w:val="00375DE6"/>
    <w:rsid w:val="00375E23"/>
    <w:rsid w:val="00375FFC"/>
    <w:rsid w:val="0037644F"/>
    <w:rsid w:val="003764E3"/>
    <w:rsid w:val="0037661D"/>
    <w:rsid w:val="00376764"/>
    <w:rsid w:val="003767DD"/>
    <w:rsid w:val="0037717D"/>
    <w:rsid w:val="00377860"/>
    <w:rsid w:val="0038007B"/>
    <w:rsid w:val="00380147"/>
    <w:rsid w:val="003808DA"/>
    <w:rsid w:val="00381915"/>
    <w:rsid w:val="00382071"/>
    <w:rsid w:val="00382700"/>
    <w:rsid w:val="0038350C"/>
    <w:rsid w:val="003866C1"/>
    <w:rsid w:val="0038724D"/>
    <w:rsid w:val="00387693"/>
    <w:rsid w:val="00387E89"/>
    <w:rsid w:val="00390169"/>
    <w:rsid w:val="0039086B"/>
    <w:rsid w:val="00390957"/>
    <w:rsid w:val="00390C3E"/>
    <w:rsid w:val="00390F28"/>
    <w:rsid w:val="003916E6"/>
    <w:rsid w:val="00391A59"/>
    <w:rsid w:val="00391A7C"/>
    <w:rsid w:val="003926F8"/>
    <w:rsid w:val="003927BF"/>
    <w:rsid w:val="00392933"/>
    <w:rsid w:val="003952DE"/>
    <w:rsid w:val="0039583D"/>
    <w:rsid w:val="00395D5D"/>
    <w:rsid w:val="00395E96"/>
    <w:rsid w:val="0039686E"/>
    <w:rsid w:val="00397692"/>
    <w:rsid w:val="00397709"/>
    <w:rsid w:val="003978B8"/>
    <w:rsid w:val="00397941"/>
    <w:rsid w:val="00397D1E"/>
    <w:rsid w:val="003A0319"/>
    <w:rsid w:val="003A10DB"/>
    <w:rsid w:val="003A1C67"/>
    <w:rsid w:val="003A224C"/>
    <w:rsid w:val="003A29C8"/>
    <w:rsid w:val="003A2B0F"/>
    <w:rsid w:val="003A3820"/>
    <w:rsid w:val="003A4C72"/>
    <w:rsid w:val="003A5181"/>
    <w:rsid w:val="003A5648"/>
    <w:rsid w:val="003A56FC"/>
    <w:rsid w:val="003A5EFF"/>
    <w:rsid w:val="003A6AA0"/>
    <w:rsid w:val="003A6D17"/>
    <w:rsid w:val="003A7317"/>
    <w:rsid w:val="003B050E"/>
    <w:rsid w:val="003B06EE"/>
    <w:rsid w:val="003B190E"/>
    <w:rsid w:val="003B1AB9"/>
    <w:rsid w:val="003B26AF"/>
    <w:rsid w:val="003B288D"/>
    <w:rsid w:val="003B2E0F"/>
    <w:rsid w:val="003B40F9"/>
    <w:rsid w:val="003B4228"/>
    <w:rsid w:val="003B46D7"/>
    <w:rsid w:val="003B69EE"/>
    <w:rsid w:val="003B70C1"/>
    <w:rsid w:val="003B7415"/>
    <w:rsid w:val="003B77B5"/>
    <w:rsid w:val="003C06D1"/>
    <w:rsid w:val="003C0AB8"/>
    <w:rsid w:val="003C0BB8"/>
    <w:rsid w:val="003C1B4C"/>
    <w:rsid w:val="003C1E00"/>
    <w:rsid w:val="003C1F3C"/>
    <w:rsid w:val="003C27D3"/>
    <w:rsid w:val="003C29CC"/>
    <w:rsid w:val="003C2AED"/>
    <w:rsid w:val="003C2E1F"/>
    <w:rsid w:val="003C2E87"/>
    <w:rsid w:val="003C42AF"/>
    <w:rsid w:val="003C499E"/>
    <w:rsid w:val="003C49FC"/>
    <w:rsid w:val="003C4DF5"/>
    <w:rsid w:val="003C505A"/>
    <w:rsid w:val="003C52A6"/>
    <w:rsid w:val="003C70F5"/>
    <w:rsid w:val="003C7F17"/>
    <w:rsid w:val="003D1DF2"/>
    <w:rsid w:val="003D24AB"/>
    <w:rsid w:val="003D2810"/>
    <w:rsid w:val="003D2DAC"/>
    <w:rsid w:val="003D31BC"/>
    <w:rsid w:val="003D3FE4"/>
    <w:rsid w:val="003D4516"/>
    <w:rsid w:val="003D470C"/>
    <w:rsid w:val="003D5157"/>
    <w:rsid w:val="003D53F8"/>
    <w:rsid w:val="003D54D7"/>
    <w:rsid w:val="003D5544"/>
    <w:rsid w:val="003D570B"/>
    <w:rsid w:val="003D575B"/>
    <w:rsid w:val="003D67F1"/>
    <w:rsid w:val="003D6FF8"/>
    <w:rsid w:val="003D78E4"/>
    <w:rsid w:val="003E033F"/>
    <w:rsid w:val="003E10BF"/>
    <w:rsid w:val="003E11D7"/>
    <w:rsid w:val="003E1DDC"/>
    <w:rsid w:val="003E3B81"/>
    <w:rsid w:val="003E3CA6"/>
    <w:rsid w:val="003E4F5A"/>
    <w:rsid w:val="003E62C8"/>
    <w:rsid w:val="003E6738"/>
    <w:rsid w:val="003E6883"/>
    <w:rsid w:val="003E68A1"/>
    <w:rsid w:val="003E69E1"/>
    <w:rsid w:val="003E775A"/>
    <w:rsid w:val="003E7A80"/>
    <w:rsid w:val="003F08E3"/>
    <w:rsid w:val="003F1985"/>
    <w:rsid w:val="003F1A33"/>
    <w:rsid w:val="003F2002"/>
    <w:rsid w:val="003F2CBF"/>
    <w:rsid w:val="003F2EB2"/>
    <w:rsid w:val="003F34A8"/>
    <w:rsid w:val="003F36DB"/>
    <w:rsid w:val="003F3AD1"/>
    <w:rsid w:val="003F4F24"/>
    <w:rsid w:val="003F5210"/>
    <w:rsid w:val="003F5427"/>
    <w:rsid w:val="003F5AA2"/>
    <w:rsid w:val="004014AB"/>
    <w:rsid w:val="00401951"/>
    <w:rsid w:val="00402046"/>
    <w:rsid w:val="0040283F"/>
    <w:rsid w:val="00402B4E"/>
    <w:rsid w:val="00402D1B"/>
    <w:rsid w:val="00403113"/>
    <w:rsid w:val="00403369"/>
    <w:rsid w:val="0040346D"/>
    <w:rsid w:val="004035A7"/>
    <w:rsid w:val="004036AB"/>
    <w:rsid w:val="00404202"/>
    <w:rsid w:val="00404327"/>
    <w:rsid w:val="00404EF3"/>
    <w:rsid w:val="00405277"/>
    <w:rsid w:val="004053FE"/>
    <w:rsid w:val="00405497"/>
    <w:rsid w:val="004060D1"/>
    <w:rsid w:val="00406B57"/>
    <w:rsid w:val="0040730D"/>
    <w:rsid w:val="00410579"/>
    <w:rsid w:val="00410E6D"/>
    <w:rsid w:val="00411479"/>
    <w:rsid w:val="0041297D"/>
    <w:rsid w:val="004134BC"/>
    <w:rsid w:val="00414D2F"/>
    <w:rsid w:val="004155EC"/>
    <w:rsid w:val="00415922"/>
    <w:rsid w:val="004167B3"/>
    <w:rsid w:val="00417465"/>
    <w:rsid w:val="00417F72"/>
    <w:rsid w:val="00420134"/>
    <w:rsid w:val="00421858"/>
    <w:rsid w:val="00421FF2"/>
    <w:rsid w:val="00423041"/>
    <w:rsid w:val="00423FAC"/>
    <w:rsid w:val="00425B03"/>
    <w:rsid w:val="00425CBD"/>
    <w:rsid w:val="00426BE1"/>
    <w:rsid w:val="00427CFF"/>
    <w:rsid w:val="0043042E"/>
    <w:rsid w:val="00430ED0"/>
    <w:rsid w:val="00430EFF"/>
    <w:rsid w:val="00431D38"/>
    <w:rsid w:val="004325CF"/>
    <w:rsid w:val="00432C20"/>
    <w:rsid w:val="00432DB2"/>
    <w:rsid w:val="00433FB5"/>
    <w:rsid w:val="0043608C"/>
    <w:rsid w:val="00436884"/>
    <w:rsid w:val="00436DD5"/>
    <w:rsid w:val="00440040"/>
    <w:rsid w:val="0044272A"/>
    <w:rsid w:val="0044349E"/>
    <w:rsid w:val="00443513"/>
    <w:rsid w:val="004443B1"/>
    <w:rsid w:val="00444934"/>
    <w:rsid w:val="00445186"/>
    <w:rsid w:val="0044727F"/>
    <w:rsid w:val="00450222"/>
    <w:rsid w:val="004527CA"/>
    <w:rsid w:val="00452985"/>
    <w:rsid w:val="00452AED"/>
    <w:rsid w:val="00452B44"/>
    <w:rsid w:val="00452F47"/>
    <w:rsid w:val="004533CD"/>
    <w:rsid w:val="004535E0"/>
    <w:rsid w:val="00453899"/>
    <w:rsid w:val="004547AE"/>
    <w:rsid w:val="004548D5"/>
    <w:rsid w:val="00454E70"/>
    <w:rsid w:val="00455252"/>
    <w:rsid w:val="00456CF5"/>
    <w:rsid w:val="00457010"/>
    <w:rsid w:val="00457995"/>
    <w:rsid w:val="00460924"/>
    <w:rsid w:val="0046128E"/>
    <w:rsid w:val="004616DF"/>
    <w:rsid w:val="00461F3B"/>
    <w:rsid w:val="00462699"/>
    <w:rsid w:val="004636E0"/>
    <w:rsid w:val="00464C4E"/>
    <w:rsid w:val="004653CC"/>
    <w:rsid w:val="004657FA"/>
    <w:rsid w:val="004660C5"/>
    <w:rsid w:val="0046631E"/>
    <w:rsid w:val="00466364"/>
    <w:rsid w:val="00466B99"/>
    <w:rsid w:val="00467663"/>
    <w:rsid w:val="00467793"/>
    <w:rsid w:val="00467967"/>
    <w:rsid w:val="00467AC9"/>
    <w:rsid w:val="00467AF1"/>
    <w:rsid w:val="00467C96"/>
    <w:rsid w:val="00470445"/>
    <w:rsid w:val="0047057A"/>
    <w:rsid w:val="00470C9B"/>
    <w:rsid w:val="00470ED0"/>
    <w:rsid w:val="00470F0B"/>
    <w:rsid w:val="004728CE"/>
    <w:rsid w:val="004729B1"/>
    <w:rsid w:val="004732F5"/>
    <w:rsid w:val="00473892"/>
    <w:rsid w:val="00473AD8"/>
    <w:rsid w:val="00473C31"/>
    <w:rsid w:val="00474908"/>
    <w:rsid w:val="00474CBF"/>
    <w:rsid w:val="00475341"/>
    <w:rsid w:val="00475AE4"/>
    <w:rsid w:val="00477AFC"/>
    <w:rsid w:val="00477DA9"/>
    <w:rsid w:val="00480158"/>
    <w:rsid w:val="0048076F"/>
    <w:rsid w:val="0048077D"/>
    <w:rsid w:val="00480994"/>
    <w:rsid w:val="004817B2"/>
    <w:rsid w:val="00481F25"/>
    <w:rsid w:val="00482727"/>
    <w:rsid w:val="00482C67"/>
    <w:rsid w:val="004838E7"/>
    <w:rsid w:val="004843B1"/>
    <w:rsid w:val="00485D62"/>
    <w:rsid w:val="00486658"/>
    <w:rsid w:val="00486864"/>
    <w:rsid w:val="004875FF"/>
    <w:rsid w:val="00487BA2"/>
    <w:rsid w:val="00487C80"/>
    <w:rsid w:val="00490AA0"/>
    <w:rsid w:val="00491264"/>
    <w:rsid w:val="0049186A"/>
    <w:rsid w:val="0049192B"/>
    <w:rsid w:val="00491C5C"/>
    <w:rsid w:val="004923E9"/>
    <w:rsid w:val="00492660"/>
    <w:rsid w:val="00492B54"/>
    <w:rsid w:val="004951E9"/>
    <w:rsid w:val="00495D60"/>
    <w:rsid w:val="00496704"/>
    <w:rsid w:val="00496FC1"/>
    <w:rsid w:val="00497971"/>
    <w:rsid w:val="004979AA"/>
    <w:rsid w:val="00497B46"/>
    <w:rsid w:val="00497CD9"/>
    <w:rsid w:val="004A0811"/>
    <w:rsid w:val="004A15B2"/>
    <w:rsid w:val="004A1B79"/>
    <w:rsid w:val="004A4E42"/>
    <w:rsid w:val="004A5801"/>
    <w:rsid w:val="004A5B77"/>
    <w:rsid w:val="004A6680"/>
    <w:rsid w:val="004A66DB"/>
    <w:rsid w:val="004A675D"/>
    <w:rsid w:val="004A76EA"/>
    <w:rsid w:val="004A7914"/>
    <w:rsid w:val="004B0853"/>
    <w:rsid w:val="004B153C"/>
    <w:rsid w:val="004B1A96"/>
    <w:rsid w:val="004B2B2A"/>
    <w:rsid w:val="004B2BFD"/>
    <w:rsid w:val="004B2E32"/>
    <w:rsid w:val="004B39C0"/>
    <w:rsid w:val="004B41E0"/>
    <w:rsid w:val="004B446E"/>
    <w:rsid w:val="004B56C1"/>
    <w:rsid w:val="004B5B6A"/>
    <w:rsid w:val="004B5DA9"/>
    <w:rsid w:val="004B6503"/>
    <w:rsid w:val="004B77DD"/>
    <w:rsid w:val="004C0F71"/>
    <w:rsid w:val="004C0F90"/>
    <w:rsid w:val="004C14E4"/>
    <w:rsid w:val="004C2453"/>
    <w:rsid w:val="004C2C8C"/>
    <w:rsid w:val="004C3473"/>
    <w:rsid w:val="004C3A39"/>
    <w:rsid w:val="004C4535"/>
    <w:rsid w:val="004C5158"/>
    <w:rsid w:val="004C5510"/>
    <w:rsid w:val="004C5F88"/>
    <w:rsid w:val="004C64E9"/>
    <w:rsid w:val="004C6A64"/>
    <w:rsid w:val="004C6F8D"/>
    <w:rsid w:val="004C769F"/>
    <w:rsid w:val="004C7742"/>
    <w:rsid w:val="004C7A24"/>
    <w:rsid w:val="004C7CEA"/>
    <w:rsid w:val="004D0A75"/>
    <w:rsid w:val="004D12E2"/>
    <w:rsid w:val="004D16B1"/>
    <w:rsid w:val="004D207B"/>
    <w:rsid w:val="004D2122"/>
    <w:rsid w:val="004D2447"/>
    <w:rsid w:val="004D4240"/>
    <w:rsid w:val="004D5252"/>
    <w:rsid w:val="004D527A"/>
    <w:rsid w:val="004D6B8F"/>
    <w:rsid w:val="004D7F94"/>
    <w:rsid w:val="004E04A5"/>
    <w:rsid w:val="004E07BC"/>
    <w:rsid w:val="004E082C"/>
    <w:rsid w:val="004E143D"/>
    <w:rsid w:val="004E15DB"/>
    <w:rsid w:val="004E1739"/>
    <w:rsid w:val="004E1B2B"/>
    <w:rsid w:val="004E2572"/>
    <w:rsid w:val="004E2F93"/>
    <w:rsid w:val="004E3CC7"/>
    <w:rsid w:val="004E3F3F"/>
    <w:rsid w:val="004E4225"/>
    <w:rsid w:val="004E48D6"/>
    <w:rsid w:val="004E4CBD"/>
    <w:rsid w:val="004E4EA1"/>
    <w:rsid w:val="004E5428"/>
    <w:rsid w:val="004E5854"/>
    <w:rsid w:val="004E58B3"/>
    <w:rsid w:val="004E59D3"/>
    <w:rsid w:val="004E5D10"/>
    <w:rsid w:val="004E6921"/>
    <w:rsid w:val="004E7D74"/>
    <w:rsid w:val="004E7E24"/>
    <w:rsid w:val="004F0B28"/>
    <w:rsid w:val="004F1617"/>
    <w:rsid w:val="004F245B"/>
    <w:rsid w:val="004F2BFC"/>
    <w:rsid w:val="004F2CBB"/>
    <w:rsid w:val="004F2D47"/>
    <w:rsid w:val="004F4452"/>
    <w:rsid w:val="004F471B"/>
    <w:rsid w:val="004F52E7"/>
    <w:rsid w:val="004F543E"/>
    <w:rsid w:val="004F5C8F"/>
    <w:rsid w:val="004F5D27"/>
    <w:rsid w:val="004F6204"/>
    <w:rsid w:val="004F71B1"/>
    <w:rsid w:val="004F7638"/>
    <w:rsid w:val="004F7F22"/>
    <w:rsid w:val="0050135C"/>
    <w:rsid w:val="00501AD2"/>
    <w:rsid w:val="00502472"/>
    <w:rsid w:val="00502DF3"/>
    <w:rsid w:val="00502EA3"/>
    <w:rsid w:val="00503165"/>
    <w:rsid w:val="005049BE"/>
    <w:rsid w:val="00505518"/>
    <w:rsid w:val="00506556"/>
    <w:rsid w:val="00506880"/>
    <w:rsid w:val="00506AE6"/>
    <w:rsid w:val="005077B5"/>
    <w:rsid w:val="00507E4E"/>
    <w:rsid w:val="00507EFE"/>
    <w:rsid w:val="005101BE"/>
    <w:rsid w:val="005107ED"/>
    <w:rsid w:val="0051142A"/>
    <w:rsid w:val="0051148A"/>
    <w:rsid w:val="005122B3"/>
    <w:rsid w:val="00512868"/>
    <w:rsid w:val="00513AE6"/>
    <w:rsid w:val="005141AE"/>
    <w:rsid w:val="005144B2"/>
    <w:rsid w:val="00514C98"/>
    <w:rsid w:val="00514CEF"/>
    <w:rsid w:val="005154D4"/>
    <w:rsid w:val="00515DF6"/>
    <w:rsid w:val="00516F5B"/>
    <w:rsid w:val="005178A8"/>
    <w:rsid w:val="00517AC0"/>
    <w:rsid w:val="005207EE"/>
    <w:rsid w:val="005239F8"/>
    <w:rsid w:val="00523CB6"/>
    <w:rsid w:val="005240CE"/>
    <w:rsid w:val="0052428A"/>
    <w:rsid w:val="00524319"/>
    <w:rsid w:val="00524456"/>
    <w:rsid w:val="005252A3"/>
    <w:rsid w:val="00525D45"/>
    <w:rsid w:val="00525EED"/>
    <w:rsid w:val="00526965"/>
    <w:rsid w:val="0052765E"/>
    <w:rsid w:val="00527A59"/>
    <w:rsid w:val="00530126"/>
    <w:rsid w:val="00530373"/>
    <w:rsid w:val="005305A4"/>
    <w:rsid w:val="00530BF2"/>
    <w:rsid w:val="00530C6E"/>
    <w:rsid w:val="00531627"/>
    <w:rsid w:val="005326F7"/>
    <w:rsid w:val="00533070"/>
    <w:rsid w:val="005332AE"/>
    <w:rsid w:val="00533EF3"/>
    <w:rsid w:val="00533F44"/>
    <w:rsid w:val="0053481A"/>
    <w:rsid w:val="00534FD4"/>
    <w:rsid w:val="005350D2"/>
    <w:rsid w:val="0053603F"/>
    <w:rsid w:val="00536221"/>
    <w:rsid w:val="00536659"/>
    <w:rsid w:val="00540324"/>
    <w:rsid w:val="00540A05"/>
    <w:rsid w:val="00541041"/>
    <w:rsid w:val="00543397"/>
    <w:rsid w:val="005438F9"/>
    <w:rsid w:val="00544D33"/>
    <w:rsid w:val="00545169"/>
    <w:rsid w:val="0054530D"/>
    <w:rsid w:val="00545834"/>
    <w:rsid w:val="00545E96"/>
    <w:rsid w:val="00546739"/>
    <w:rsid w:val="00546CF4"/>
    <w:rsid w:val="00547F33"/>
    <w:rsid w:val="00551AF4"/>
    <w:rsid w:val="005521FD"/>
    <w:rsid w:val="005524F3"/>
    <w:rsid w:val="00554289"/>
    <w:rsid w:val="00554420"/>
    <w:rsid w:val="00555917"/>
    <w:rsid w:val="00555CCD"/>
    <w:rsid w:val="00555EB3"/>
    <w:rsid w:val="00556A57"/>
    <w:rsid w:val="00557B2A"/>
    <w:rsid w:val="00557BC3"/>
    <w:rsid w:val="00557D10"/>
    <w:rsid w:val="0056072F"/>
    <w:rsid w:val="005655D9"/>
    <w:rsid w:val="00565912"/>
    <w:rsid w:val="00565D69"/>
    <w:rsid w:val="00566852"/>
    <w:rsid w:val="00566BC6"/>
    <w:rsid w:val="00566E79"/>
    <w:rsid w:val="00570463"/>
    <w:rsid w:val="00570CB2"/>
    <w:rsid w:val="005711A0"/>
    <w:rsid w:val="00571329"/>
    <w:rsid w:val="0057134E"/>
    <w:rsid w:val="005723F5"/>
    <w:rsid w:val="005729BA"/>
    <w:rsid w:val="00573062"/>
    <w:rsid w:val="00573DB5"/>
    <w:rsid w:val="005743BE"/>
    <w:rsid w:val="005777D7"/>
    <w:rsid w:val="00577B31"/>
    <w:rsid w:val="00577D79"/>
    <w:rsid w:val="0058094F"/>
    <w:rsid w:val="00580D82"/>
    <w:rsid w:val="0058136D"/>
    <w:rsid w:val="00581489"/>
    <w:rsid w:val="005814A7"/>
    <w:rsid w:val="0058155F"/>
    <w:rsid w:val="00581637"/>
    <w:rsid w:val="00581E14"/>
    <w:rsid w:val="005823E7"/>
    <w:rsid w:val="00583A37"/>
    <w:rsid w:val="00584048"/>
    <w:rsid w:val="005840E7"/>
    <w:rsid w:val="00584769"/>
    <w:rsid w:val="00584AB9"/>
    <w:rsid w:val="00584B61"/>
    <w:rsid w:val="005863AD"/>
    <w:rsid w:val="00586791"/>
    <w:rsid w:val="00586DB5"/>
    <w:rsid w:val="00587576"/>
    <w:rsid w:val="005918F6"/>
    <w:rsid w:val="005922FA"/>
    <w:rsid w:val="005935B7"/>
    <w:rsid w:val="005940D0"/>
    <w:rsid w:val="005947E6"/>
    <w:rsid w:val="00594F76"/>
    <w:rsid w:val="005951C8"/>
    <w:rsid w:val="00595E31"/>
    <w:rsid w:val="00596D94"/>
    <w:rsid w:val="00596DCE"/>
    <w:rsid w:val="005973E7"/>
    <w:rsid w:val="00597DE2"/>
    <w:rsid w:val="00597E12"/>
    <w:rsid w:val="005A0447"/>
    <w:rsid w:val="005A08BA"/>
    <w:rsid w:val="005A0986"/>
    <w:rsid w:val="005A0AB0"/>
    <w:rsid w:val="005A0E29"/>
    <w:rsid w:val="005A1609"/>
    <w:rsid w:val="005A18A2"/>
    <w:rsid w:val="005A3174"/>
    <w:rsid w:val="005A378F"/>
    <w:rsid w:val="005A3829"/>
    <w:rsid w:val="005A40EF"/>
    <w:rsid w:val="005A43A8"/>
    <w:rsid w:val="005A4DFA"/>
    <w:rsid w:val="005A7D66"/>
    <w:rsid w:val="005B0674"/>
    <w:rsid w:val="005B272E"/>
    <w:rsid w:val="005B30A5"/>
    <w:rsid w:val="005B310C"/>
    <w:rsid w:val="005B3399"/>
    <w:rsid w:val="005B3C40"/>
    <w:rsid w:val="005B3FBD"/>
    <w:rsid w:val="005B40C6"/>
    <w:rsid w:val="005B5AC6"/>
    <w:rsid w:val="005B5D24"/>
    <w:rsid w:val="005B5E3F"/>
    <w:rsid w:val="005B642B"/>
    <w:rsid w:val="005B6458"/>
    <w:rsid w:val="005B6728"/>
    <w:rsid w:val="005B6A7C"/>
    <w:rsid w:val="005B71D7"/>
    <w:rsid w:val="005C006C"/>
    <w:rsid w:val="005C01BE"/>
    <w:rsid w:val="005C113A"/>
    <w:rsid w:val="005C22BE"/>
    <w:rsid w:val="005C3026"/>
    <w:rsid w:val="005C331E"/>
    <w:rsid w:val="005C3F1A"/>
    <w:rsid w:val="005C43BA"/>
    <w:rsid w:val="005C44BB"/>
    <w:rsid w:val="005C48BA"/>
    <w:rsid w:val="005C4D2D"/>
    <w:rsid w:val="005C573C"/>
    <w:rsid w:val="005C6E0C"/>
    <w:rsid w:val="005C7552"/>
    <w:rsid w:val="005C7AF1"/>
    <w:rsid w:val="005D06DA"/>
    <w:rsid w:val="005D0838"/>
    <w:rsid w:val="005D0A28"/>
    <w:rsid w:val="005D0BF3"/>
    <w:rsid w:val="005D208C"/>
    <w:rsid w:val="005D241F"/>
    <w:rsid w:val="005D2553"/>
    <w:rsid w:val="005D2FD2"/>
    <w:rsid w:val="005D359F"/>
    <w:rsid w:val="005D41BE"/>
    <w:rsid w:val="005D4457"/>
    <w:rsid w:val="005D4616"/>
    <w:rsid w:val="005D4971"/>
    <w:rsid w:val="005D4CF6"/>
    <w:rsid w:val="005D5818"/>
    <w:rsid w:val="005D5832"/>
    <w:rsid w:val="005D67D0"/>
    <w:rsid w:val="005D7A8F"/>
    <w:rsid w:val="005E0C35"/>
    <w:rsid w:val="005E17C0"/>
    <w:rsid w:val="005E18E3"/>
    <w:rsid w:val="005E248C"/>
    <w:rsid w:val="005E29D0"/>
    <w:rsid w:val="005E2ACA"/>
    <w:rsid w:val="005E3655"/>
    <w:rsid w:val="005E3E1E"/>
    <w:rsid w:val="005E548D"/>
    <w:rsid w:val="005E6B6C"/>
    <w:rsid w:val="005E726D"/>
    <w:rsid w:val="005E7337"/>
    <w:rsid w:val="005E7455"/>
    <w:rsid w:val="005F2514"/>
    <w:rsid w:val="005F26F9"/>
    <w:rsid w:val="005F338F"/>
    <w:rsid w:val="005F3989"/>
    <w:rsid w:val="005F39DB"/>
    <w:rsid w:val="005F3E3A"/>
    <w:rsid w:val="005F43A1"/>
    <w:rsid w:val="005F45F9"/>
    <w:rsid w:val="005F5541"/>
    <w:rsid w:val="005F5F10"/>
    <w:rsid w:val="005F7254"/>
    <w:rsid w:val="005F7625"/>
    <w:rsid w:val="005F76AD"/>
    <w:rsid w:val="005F77B3"/>
    <w:rsid w:val="005F7A7C"/>
    <w:rsid w:val="00600FCD"/>
    <w:rsid w:val="00601ECF"/>
    <w:rsid w:val="00602501"/>
    <w:rsid w:val="00603395"/>
    <w:rsid w:val="00603866"/>
    <w:rsid w:val="00604675"/>
    <w:rsid w:val="0060487A"/>
    <w:rsid w:val="0060491B"/>
    <w:rsid w:val="00605266"/>
    <w:rsid w:val="006057A9"/>
    <w:rsid w:val="00607474"/>
    <w:rsid w:val="006074D8"/>
    <w:rsid w:val="006076A3"/>
    <w:rsid w:val="006079E3"/>
    <w:rsid w:val="00610267"/>
    <w:rsid w:val="006107E8"/>
    <w:rsid w:val="0061102A"/>
    <w:rsid w:val="006114BB"/>
    <w:rsid w:val="00612093"/>
    <w:rsid w:val="006128FF"/>
    <w:rsid w:val="00613AE8"/>
    <w:rsid w:val="006143A7"/>
    <w:rsid w:val="00614ED9"/>
    <w:rsid w:val="0061537B"/>
    <w:rsid w:val="0061627F"/>
    <w:rsid w:val="00616AA2"/>
    <w:rsid w:val="00616FB8"/>
    <w:rsid w:val="0061728A"/>
    <w:rsid w:val="00617AC6"/>
    <w:rsid w:val="00620405"/>
    <w:rsid w:val="006219F9"/>
    <w:rsid w:val="00621D5E"/>
    <w:rsid w:val="00622A49"/>
    <w:rsid w:val="00622AFB"/>
    <w:rsid w:val="00622E56"/>
    <w:rsid w:val="006231EA"/>
    <w:rsid w:val="00623841"/>
    <w:rsid w:val="00623F84"/>
    <w:rsid w:val="00624518"/>
    <w:rsid w:val="00624E5E"/>
    <w:rsid w:val="00625A83"/>
    <w:rsid w:val="0062628F"/>
    <w:rsid w:val="006275F1"/>
    <w:rsid w:val="00630061"/>
    <w:rsid w:val="00630495"/>
    <w:rsid w:val="00630858"/>
    <w:rsid w:val="006323F9"/>
    <w:rsid w:val="00632BCE"/>
    <w:rsid w:val="00632CCD"/>
    <w:rsid w:val="00632EFC"/>
    <w:rsid w:val="0063344E"/>
    <w:rsid w:val="00633BA0"/>
    <w:rsid w:val="00633F04"/>
    <w:rsid w:val="00634085"/>
    <w:rsid w:val="00634761"/>
    <w:rsid w:val="00635253"/>
    <w:rsid w:val="00635BD2"/>
    <w:rsid w:val="006362DD"/>
    <w:rsid w:val="006370D7"/>
    <w:rsid w:val="006374DA"/>
    <w:rsid w:val="006374F1"/>
    <w:rsid w:val="00637DAB"/>
    <w:rsid w:val="00640C67"/>
    <w:rsid w:val="0064195E"/>
    <w:rsid w:val="00641B3A"/>
    <w:rsid w:val="006420A7"/>
    <w:rsid w:val="00642572"/>
    <w:rsid w:val="00642739"/>
    <w:rsid w:val="006428E3"/>
    <w:rsid w:val="006445B3"/>
    <w:rsid w:val="006446F3"/>
    <w:rsid w:val="006464AA"/>
    <w:rsid w:val="00647348"/>
    <w:rsid w:val="00647651"/>
    <w:rsid w:val="00650795"/>
    <w:rsid w:val="00650AA9"/>
    <w:rsid w:val="00651382"/>
    <w:rsid w:val="00651433"/>
    <w:rsid w:val="0065208F"/>
    <w:rsid w:val="006522DB"/>
    <w:rsid w:val="00652C64"/>
    <w:rsid w:val="00652F4A"/>
    <w:rsid w:val="006532C4"/>
    <w:rsid w:val="0065384E"/>
    <w:rsid w:val="00653ADE"/>
    <w:rsid w:val="00653D59"/>
    <w:rsid w:val="00654559"/>
    <w:rsid w:val="006545B2"/>
    <w:rsid w:val="00654BCA"/>
    <w:rsid w:val="0065530E"/>
    <w:rsid w:val="0065739A"/>
    <w:rsid w:val="00660238"/>
    <w:rsid w:val="00660FD7"/>
    <w:rsid w:val="00661895"/>
    <w:rsid w:val="00662D08"/>
    <w:rsid w:val="006635A9"/>
    <w:rsid w:val="00663847"/>
    <w:rsid w:val="006643F6"/>
    <w:rsid w:val="00664884"/>
    <w:rsid w:val="00664B2F"/>
    <w:rsid w:val="00667DEE"/>
    <w:rsid w:val="00670F8D"/>
    <w:rsid w:val="0067236C"/>
    <w:rsid w:val="006724B7"/>
    <w:rsid w:val="00672B13"/>
    <w:rsid w:val="00672CBD"/>
    <w:rsid w:val="00672ED6"/>
    <w:rsid w:val="0067308F"/>
    <w:rsid w:val="006735C4"/>
    <w:rsid w:val="00673BE0"/>
    <w:rsid w:val="006741AF"/>
    <w:rsid w:val="0067462C"/>
    <w:rsid w:val="00674EF6"/>
    <w:rsid w:val="006759B5"/>
    <w:rsid w:val="00677459"/>
    <w:rsid w:val="006800F5"/>
    <w:rsid w:val="00680DB6"/>
    <w:rsid w:val="00681697"/>
    <w:rsid w:val="006817B9"/>
    <w:rsid w:val="00681D4E"/>
    <w:rsid w:val="00682B90"/>
    <w:rsid w:val="00683366"/>
    <w:rsid w:val="006842FF"/>
    <w:rsid w:val="006855D5"/>
    <w:rsid w:val="00686333"/>
    <w:rsid w:val="00686F06"/>
    <w:rsid w:val="006918C8"/>
    <w:rsid w:val="00691C3D"/>
    <w:rsid w:val="00691FEB"/>
    <w:rsid w:val="00692577"/>
    <w:rsid w:val="0069348E"/>
    <w:rsid w:val="0069389A"/>
    <w:rsid w:val="006949E9"/>
    <w:rsid w:val="00696078"/>
    <w:rsid w:val="006961DD"/>
    <w:rsid w:val="00696F4F"/>
    <w:rsid w:val="00696FA5"/>
    <w:rsid w:val="00697902"/>
    <w:rsid w:val="00697FB8"/>
    <w:rsid w:val="006A062E"/>
    <w:rsid w:val="006A06EC"/>
    <w:rsid w:val="006A080A"/>
    <w:rsid w:val="006A13C3"/>
    <w:rsid w:val="006A14FD"/>
    <w:rsid w:val="006A1B13"/>
    <w:rsid w:val="006A253F"/>
    <w:rsid w:val="006A2577"/>
    <w:rsid w:val="006A2A8A"/>
    <w:rsid w:val="006A4326"/>
    <w:rsid w:val="006A48A1"/>
    <w:rsid w:val="006A48A7"/>
    <w:rsid w:val="006A58CC"/>
    <w:rsid w:val="006A6193"/>
    <w:rsid w:val="006A7197"/>
    <w:rsid w:val="006A7A89"/>
    <w:rsid w:val="006B0B1D"/>
    <w:rsid w:val="006B0EC1"/>
    <w:rsid w:val="006B19A6"/>
    <w:rsid w:val="006B19D8"/>
    <w:rsid w:val="006B1B12"/>
    <w:rsid w:val="006B27B5"/>
    <w:rsid w:val="006B3978"/>
    <w:rsid w:val="006B40E5"/>
    <w:rsid w:val="006B4D39"/>
    <w:rsid w:val="006B59DB"/>
    <w:rsid w:val="006B5E2E"/>
    <w:rsid w:val="006B621F"/>
    <w:rsid w:val="006B67CA"/>
    <w:rsid w:val="006B6AB9"/>
    <w:rsid w:val="006B74C0"/>
    <w:rsid w:val="006B7984"/>
    <w:rsid w:val="006C04EC"/>
    <w:rsid w:val="006C0E6A"/>
    <w:rsid w:val="006C1250"/>
    <w:rsid w:val="006C13E4"/>
    <w:rsid w:val="006C17F8"/>
    <w:rsid w:val="006C217D"/>
    <w:rsid w:val="006C2E25"/>
    <w:rsid w:val="006C4307"/>
    <w:rsid w:val="006C5F3E"/>
    <w:rsid w:val="006C799B"/>
    <w:rsid w:val="006C7C18"/>
    <w:rsid w:val="006D2324"/>
    <w:rsid w:val="006D2736"/>
    <w:rsid w:val="006D3143"/>
    <w:rsid w:val="006D379D"/>
    <w:rsid w:val="006D54A3"/>
    <w:rsid w:val="006D5BF0"/>
    <w:rsid w:val="006D73F9"/>
    <w:rsid w:val="006D7561"/>
    <w:rsid w:val="006D7C6D"/>
    <w:rsid w:val="006D7CDD"/>
    <w:rsid w:val="006D7FF0"/>
    <w:rsid w:val="006E0101"/>
    <w:rsid w:val="006E0200"/>
    <w:rsid w:val="006E0344"/>
    <w:rsid w:val="006E05D1"/>
    <w:rsid w:val="006E11B0"/>
    <w:rsid w:val="006E17D7"/>
    <w:rsid w:val="006E2695"/>
    <w:rsid w:val="006E27F4"/>
    <w:rsid w:val="006E2B58"/>
    <w:rsid w:val="006E2B7A"/>
    <w:rsid w:val="006E36C3"/>
    <w:rsid w:val="006E38DF"/>
    <w:rsid w:val="006E4379"/>
    <w:rsid w:val="006E4A7D"/>
    <w:rsid w:val="006E50FC"/>
    <w:rsid w:val="006E5798"/>
    <w:rsid w:val="006E6106"/>
    <w:rsid w:val="006E6476"/>
    <w:rsid w:val="006E6847"/>
    <w:rsid w:val="006E6E0C"/>
    <w:rsid w:val="006E7BB8"/>
    <w:rsid w:val="006F08D0"/>
    <w:rsid w:val="006F0CE4"/>
    <w:rsid w:val="006F0DC6"/>
    <w:rsid w:val="006F12BE"/>
    <w:rsid w:val="006F171C"/>
    <w:rsid w:val="006F1EC7"/>
    <w:rsid w:val="006F2978"/>
    <w:rsid w:val="006F2C86"/>
    <w:rsid w:val="006F389A"/>
    <w:rsid w:val="006F3B85"/>
    <w:rsid w:val="006F3D66"/>
    <w:rsid w:val="006F53F2"/>
    <w:rsid w:val="006F53FD"/>
    <w:rsid w:val="006F5E29"/>
    <w:rsid w:val="006F62F7"/>
    <w:rsid w:val="006F66F7"/>
    <w:rsid w:val="006F70B3"/>
    <w:rsid w:val="006F78D8"/>
    <w:rsid w:val="006F7A82"/>
    <w:rsid w:val="00700F9D"/>
    <w:rsid w:val="0070170E"/>
    <w:rsid w:val="00702B44"/>
    <w:rsid w:val="007031F6"/>
    <w:rsid w:val="007034E9"/>
    <w:rsid w:val="007036D8"/>
    <w:rsid w:val="00703A12"/>
    <w:rsid w:val="00703AC7"/>
    <w:rsid w:val="0070691F"/>
    <w:rsid w:val="007069E2"/>
    <w:rsid w:val="0071021F"/>
    <w:rsid w:val="00710983"/>
    <w:rsid w:val="00710D36"/>
    <w:rsid w:val="007112C4"/>
    <w:rsid w:val="00711448"/>
    <w:rsid w:val="007116C0"/>
    <w:rsid w:val="00711848"/>
    <w:rsid w:val="00711D7E"/>
    <w:rsid w:val="00711DAA"/>
    <w:rsid w:val="0071302E"/>
    <w:rsid w:val="0071335C"/>
    <w:rsid w:val="00713AD5"/>
    <w:rsid w:val="0071454E"/>
    <w:rsid w:val="007148AC"/>
    <w:rsid w:val="00714FAF"/>
    <w:rsid w:val="00715DD6"/>
    <w:rsid w:val="00717F9F"/>
    <w:rsid w:val="00717FBF"/>
    <w:rsid w:val="007213BE"/>
    <w:rsid w:val="00721D49"/>
    <w:rsid w:val="0072225A"/>
    <w:rsid w:val="00722A45"/>
    <w:rsid w:val="00722B51"/>
    <w:rsid w:val="0072432C"/>
    <w:rsid w:val="007256BC"/>
    <w:rsid w:val="00725CA1"/>
    <w:rsid w:val="007272DE"/>
    <w:rsid w:val="0072798C"/>
    <w:rsid w:val="00727DEC"/>
    <w:rsid w:val="0073015E"/>
    <w:rsid w:val="00730CD2"/>
    <w:rsid w:val="007315E3"/>
    <w:rsid w:val="00731662"/>
    <w:rsid w:val="00731C2E"/>
    <w:rsid w:val="00733428"/>
    <w:rsid w:val="00734ED8"/>
    <w:rsid w:val="00736616"/>
    <w:rsid w:val="00737264"/>
    <w:rsid w:val="00737265"/>
    <w:rsid w:val="00737620"/>
    <w:rsid w:val="007402C4"/>
    <w:rsid w:val="00740D96"/>
    <w:rsid w:val="007411BC"/>
    <w:rsid w:val="0074124D"/>
    <w:rsid w:val="00741CFE"/>
    <w:rsid w:val="00742138"/>
    <w:rsid w:val="007424C1"/>
    <w:rsid w:val="0074414F"/>
    <w:rsid w:val="00744353"/>
    <w:rsid w:val="0074442B"/>
    <w:rsid w:val="00744696"/>
    <w:rsid w:val="00745C7D"/>
    <w:rsid w:val="007475E8"/>
    <w:rsid w:val="00747DBD"/>
    <w:rsid w:val="00750CF9"/>
    <w:rsid w:val="00750F68"/>
    <w:rsid w:val="00751C2A"/>
    <w:rsid w:val="00751DFF"/>
    <w:rsid w:val="00752BB8"/>
    <w:rsid w:val="007534B6"/>
    <w:rsid w:val="00753A06"/>
    <w:rsid w:val="007547E7"/>
    <w:rsid w:val="0075527F"/>
    <w:rsid w:val="007553C8"/>
    <w:rsid w:val="007557D3"/>
    <w:rsid w:val="007559BA"/>
    <w:rsid w:val="0075668D"/>
    <w:rsid w:val="00756862"/>
    <w:rsid w:val="00756ACA"/>
    <w:rsid w:val="00756B94"/>
    <w:rsid w:val="00756BA0"/>
    <w:rsid w:val="0075702F"/>
    <w:rsid w:val="00757185"/>
    <w:rsid w:val="00757E4A"/>
    <w:rsid w:val="00761434"/>
    <w:rsid w:val="007614D0"/>
    <w:rsid w:val="00761BF4"/>
    <w:rsid w:val="00762951"/>
    <w:rsid w:val="00763142"/>
    <w:rsid w:val="0076323F"/>
    <w:rsid w:val="00765071"/>
    <w:rsid w:val="007665B6"/>
    <w:rsid w:val="00766789"/>
    <w:rsid w:val="00766DE3"/>
    <w:rsid w:val="00766EE7"/>
    <w:rsid w:val="0076743E"/>
    <w:rsid w:val="00767C5D"/>
    <w:rsid w:val="00772C9A"/>
    <w:rsid w:val="007735BD"/>
    <w:rsid w:val="007739DD"/>
    <w:rsid w:val="00774411"/>
    <w:rsid w:val="007754DD"/>
    <w:rsid w:val="00776E51"/>
    <w:rsid w:val="007806E3"/>
    <w:rsid w:val="00780863"/>
    <w:rsid w:val="00780A6A"/>
    <w:rsid w:val="00780C53"/>
    <w:rsid w:val="00780D9A"/>
    <w:rsid w:val="00780DEE"/>
    <w:rsid w:val="00781EC8"/>
    <w:rsid w:val="00782103"/>
    <w:rsid w:val="007831EE"/>
    <w:rsid w:val="0078409E"/>
    <w:rsid w:val="00785294"/>
    <w:rsid w:val="007853A0"/>
    <w:rsid w:val="00786D95"/>
    <w:rsid w:val="00787AB5"/>
    <w:rsid w:val="00787C22"/>
    <w:rsid w:val="0079051D"/>
    <w:rsid w:val="00790ACD"/>
    <w:rsid w:val="007911F1"/>
    <w:rsid w:val="007920B7"/>
    <w:rsid w:val="00792F6B"/>
    <w:rsid w:val="007934D4"/>
    <w:rsid w:val="00793E36"/>
    <w:rsid w:val="0079487B"/>
    <w:rsid w:val="007949B0"/>
    <w:rsid w:val="00794F9C"/>
    <w:rsid w:val="00795849"/>
    <w:rsid w:val="00795A98"/>
    <w:rsid w:val="007961EF"/>
    <w:rsid w:val="007974BA"/>
    <w:rsid w:val="00797F7D"/>
    <w:rsid w:val="007A1C58"/>
    <w:rsid w:val="007A1CAE"/>
    <w:rsid w:val="007A1D35"/>
    <w:rsid w:val="007A2215"/>
    <w:rsid w:val="007A2A62"/>
    <w:rsid w:val="007A4BB9"/>
    <w:rsid w:val="007A5639"/>
    <w:rsid w:val="007A5FA9"/>
    <w:rsid w:val="007A625B"/>
    <w:rsid w:val="007A63BA"/>
    <w:rsid w:val="007A64EF"/>
    <w:rsid w:val="007A70BE"/>
    <w:rsid w:val="007A78FD"/>
    <w:rsid w:val="007B0219"/>
    <w:rsid w:val="007B0904"/>
    <w:rsid w:val="007B1047"/>
    <w:rsid w:val="007B1877"/>
    <w:rsid w:val="007B20DD"/>
    <w:rsid w:val="007B2723"/>
    <w:rsid w:val="007B35FC"/>
    <w:rsid w:val="007B376A"/>
    <w:rsid w:val="007B37C2"/>
    <w:rsid w:val="007B3863"/>
    <w:rsid w:val="007B3EDA"/>
    <w:rsid w:val="007B4B0E"/>
    <w:rsid w:val="007B505A"/>
    <w:rsid w:val="007B66DC"/>
    <w:rsid w:val="007B686B"/>
    <w:rsid w:val="007B7A62"/>
    <w:rsid w:val="007C02FA"/>
    <w:rsid w:val="007C125E"/>
    <w:rsid w:val="007C3BBB"/>
    <w:rsid w:val="007C3CD1"/>
    <w:rsid w:val="007C4142"/>
    <w:rsid w:val="007C452E"/>
    <w:rsid w:val="007C7352"/>
    <w:rsid w:val="007D0696"/>
    <w:rsid w:val="007D14F7"/>
    <w:rsid w:val="007D1B5B"/>
    <w:rsid w:val="007D2BC9"/>
    <w:rsid w:val="007D36E2"/>
    <w:rsid w:val="007D40C4"/>
    <w:rsid w:val="007D6080"/>
    <w:rsid w:val="007D6555"/>
    <w:rsid w:val="007D7008"/>
    <w:rsid w:val="007D7362"/>
    <w:rsid w:val="007D7960"/>
    <w:rsid w:val="007D7E65"/>
    <w:rsid w:val="007E0724"/>
    <w:rsid w:val="007E0BC3"/>
    <w:rsid w:val="007E0DC5"/>
    <w:rsid w:val="007E13C3"/>
    <w:rsid w:val="007E2201"/>
    <w:rsid w:val="007E2951"/>
    <w:rsid w:val="007E3027"/>
    <w:rsid w:val="007E56E7"/>
    <w:rsid w:val="007E5BB6"/>
    <w:rsid w:val="007E5EFD"/>
    <w:rsid w:val="007E7882"/>
    <w:rsid w:val="007F01A2"/>
    <w:rsid w:val="007F02F6"/>
    <w:rsid w:val="007F1503"/>
    <w:rsid w:val="007F2691"/>
    <w:rsid w:val="007F2A11"/>
    <w:rsid w:val="007F3A7E"/>
    <w:rsid w:val="007F5109"/>
    <w:rsid w:val="007F5C7D"/>
    <w:rsid w:val="007F6404"/>
    <w:rsid w:val="007F735C"/>
    <w:rsid w:val="0080076C"/>
    <w:rsid w:val="00801B47"/>
    <w:rsid w:val="0080270C"/>
    <w:rsid w:val="00802EF7"/>
    <w:rsid w:val="00803931"/>
    <w:rsid w:val="00803B1B"/>
    <w:rsid w:val="00805AF9"/>
    <w:rsid w:val="00805CCC"/>
    <w:rsid w:val="00805F82"/>
    <w:rsid w:val="0080771B"/>
    <w:rsid w:val="00807B88"/>
    <w:rsid w:val="00807B95"/>
    <w:rsid w:val="00810858"/>
    <w:rsid w:val="00810D66"/>
    <w:rsid w:val="008113F0"/>
    <w:rsid w:val="00812196"/>
    <w:rsid w:val="00813EC6"/>
    <w:rsid w:val="008151FE"/>
    <w:rsid w:val="00815321"/>
    <w:rsid w:val="00817032"/>
    <w:rsid w:val="00817EB7"/>
    <w:rsid w:val="00820ACC"/>
    <w:rsid w:val="00820D30"/>
    <w:rsid w:val="00822451"/>
    <w:rsid w:val="0082289B"/>
    <w:rsid w:val="008228C0"/>
    <w:rsid w:val="00822A95"/>
    <w:rsid w:val="00823383"/>
    <w:rsid w:val="008248F3"/>
    <w:rsid w:val="008249AE"/>
    <w:rsid w:val="00825146"/>
    <w:rsid w:val="00825F46"/>
    <w:rsid w:val="00826361"/>
    <w:rsid w:val="008275DC"/>
    <w:rsid w:val="00827CD7"/>
    <w:rsid w:val="008304C1"/>
    <w:rsid w:val="00830C18"/>
    <w:rsid w:val="00830CE4"/>
    <w:rsid w:val="008319CD"/>
    <w:rsid w:val="00833B6A"/>
    <w:rsid w:val="00833D58"/>
    <w:rsid w:val="008350D1"/>
    <w:rsid w:val="0083587A"/>
    <w:rsid w:val="00836458"/>
    <w:rsid w:val="00836D69"/>
    <w:rsid w:val="00837C01"/>
    <w:rsid w:val="0084077D"/>
    <w:rsid w:val="00840F6E"/>
    <w:rsid w:val="00840F98"/>
    <w:rsid w:val="0084110B"/>
    <w:rsid w:val="008415B7"/>
    <w:rsid w:val="008417E7"/>
    <w:rsid w:val="0084274F"/>
    <w:rsid w:val="00843CF4"/>
    <w:rsid w:val="00843EED"/>
    <w:rsid w:val="00844000"/>
    <w:rsid w:val="00844E15"/>
    <w:rsid w:val="0084532F"/>
    <w:rsid w:val="008455D4"/>
    <w:rsid w:val="00845D79"/>
    <w:rsid w:val="008461A2"/>
    <w:rsid w:val="00846F0A"/>
    <w:rsid w:val="008475E1"/>
    <w:rsid w:val="00847D2A"/>
    <w:rsid w:val="0085031D"/>
    <w:rsid w:val="0085050D"/>
    <w:rsid w:val="0085086A"/>
    <w:rsid w:val="0085091C"/>
    <w:rsid w:val="008519C7"/>
    <w:rsid w:val="008527C8"/>
    <w:rsid w:val="00853544"/>
    <w:rsid w:val="00853747"/>
    <w:rsid w:val="0085387D"/>
    <w:rsid w:val="00854847"/>
    <w:rsid w:val="0085524A"/>
    <w:rsid w:val="0085580C"/>
    <w:rsid w:val="00855CBF"/>
    <w:rsid w:val="00855CDD"/>
    <w:rsid w:val="00855E02"/>
    <w:rsid w:val="00855FD4"/>
    <w:rsid w:val="008565F0"/>
    <w:rsid w:val="008569C8"/>
    <w:rsid w:val="008579D5"/>
    <w:rsid w:val="00857F2D"/>
    <w:rsid w:val="00860FFE"/>
    <w:rsid w:val="00862183"/>
    <w:rsid w:val="00862396"/>
    <w:rsid w:val="00862527"/>
    <w:rsid w:val="00862636"/>
    <w:rsid w:val="008628F9"/>
    <w:rsid w:val="00862A04"/>
    <w:rsid w:val="008630B8"/>
    <w:rsid w:val="00863939"/>
    <w:rsid w:val="00863C61"/>
    <w:rsid w:val="00864169"/>
    <w:rsid w:val="00864C6B"/>
    <w:rsid w:val="00866615"/>
    <w:rsid w:val="00867BFC"/>
    <w:rsid w:val="00867C15"/>
    <w:rsid w:val="0087044C"/>
    <w:rsid w:val="00870A25"/>
    <w:rsid w:val="008725E0"/>
    <w:rsid w:val="00873445"/>
    <w:rsid w:val="00873E17"/>
    <w:rsid w:val="00873E6F"/>
    <w:rsid w:val="00874BCA"/>
    <w:rsid w:val="00874D9A"/>
    <w:rsid w:val="00875E18"/>
    <w:rsid w:val="00876F86"/>
    <w:rsid w:val="00881894"/>
    <w:rsid w:val="00881D20"/>
    <w:rsid w:val="00881DC7"/>
    <w:rsid w:val="00883C39"/>
    <w:rsid w:val="00883F05"/>
    <w:rsid w:val="00884145"/>
    <w:rsid w:val="00884226"/>
    <w:rsid w:val="00884D67"/>
    <w:rsid w:val="00884E05"/>
    <w:rsid w:val="0088528B"/>
    <w:rsid w:val="00885D2A"/>
    <w:rsid w:val="0088622A"/>
    <w:rsid w:val="00887C43"/>
    <w:rsid w:val="0089022F"/>
    <w:rsid w:val="00890792"/>
    <w:rsid w:val="00890B30"/>
    <w:rsid w:val="00890B96"/>
    <w:rsid w:val="00890D94"/>
    <w:rsid w:val="00893A4C"/>
    <w:rsid w:val="00893B4D"/>
    <w:rsid w:val="00893F1F"/>
    <w:rsid w:val="008955AD"/>
    <w:rsid w:val="00896135"/>
    <w:rsid w:val="008961E1"/>
    <w:rsid w:val="00896A9C"/>
    <w:rsid w:val="008976CB"/>
    <w:rsid w:val="008A07D4"/>
    <w:rsid w:val="008A0992"/>
    <w:rsid w:val="008A1C19"/>
    <w:rsid w:val="008A1F36"/>
    <w:rsid w:val="008A214D"/>
    <w:rsid w:val="008A24B4"/>
    <w:rsid w:val="008A2538"/>
    <w:rsid w:val="008A2652"/>
    <w:rsid w:val="008A2B91"/>
    <w:rsid w:val="008A33F5"/>
    <w:rsid w:val="008A5652"/>
    <w:rsid w:val="008A5A46"/>
    <w:rsid w:val="008A713D"/>
    <w:rsid w:val="008A7C7A"/>
    <w:rsid w:val="008A7E39"/>
    <w:rsid w:val="008A7F16"/>
    <w:rsid w:val="008B15B9"/>
    <w:rsid w:val="008B1D7B"/>
    <w:rsid w:val="008B1EC7"/>
    <w:rsid w:val="008B38B0"/>
    <w:rsid w:val="008B3B41"/>
    <w:rsid w:val="008B3B81"/>
    <w:rsid w:val="008B3E54"/>
    <w:rsid w:val="008B3F41"/>
    <w:rsid w:val="008B4F54"/>
    <w:rsid w:val="008B4FA5"/>
    <w:rsid w:val="008B6293"/>
    <w:rsid w:val="008B6886"/>
    <w:rsid w:val="008B73A5"/>
    <w:rsid w:val="008B7555"/>
    <w:rsid w:val="008B7579"/>
    <w:rsid w:val="008B760C"/>
    <w:rsid w:val="008B7763"/>
    <w:rsid w:val="008C0ACB"/>
    <w:rsid w:val="008C0FD6"/>
    <w:rsid w:val="008C1522"/>
    <w:rsid w:val="008C1F10"/>
    <w:rsid w:val="008C2042"/>
    <w:rsid w:val="008C25AB"/>
    <w:rsid w:val="008C3532"/>
    <w:rsid w:val="008C381F"/>
    <w:rsid w:val="008C3A66"/>
    <w:rsid w:val="008C3D03"/>
    <w:rsid w:val="008C5BD6"/>
    <w:rsid w:val="008C5D91"/>
    <w:rsid w:val="008C65FF"/>
    <w:rsid w:val="008C6CB2"/>
    <w:rsid w:val="008C6FE2"/>
    <w:rsid w:val="008D0054"/>
    <w:rsid w:val="008D067C"/>
    <w:rsid w:val="008D0DFD"/>
    <w:rsid w:val="008D2214"/>
    <w:rsid w:val="008D2DFB"/>
    <w:rsid w:val="008D3106"/>
    <w:rsid w:val="008D4552"/>
    <w:rsid w:val="008D4662"/>
    <w:rsid w:val="008D4A39"/>
    <w:rsid w:val="008D4FF0"/>
    <w:rsid w:val="008D56DE"/>
    <w:rsid w:val="008D78A7"/>
    <w:rsid w:val="008E02FF"/>
    <w:rsid w:val="008E049E"/>
    <w:rsid w:val="008E0555"/>
    <w:rsid w:val="008E08F1"/>
    <w:rsid w:val="008E0BD7"/>
    <w:rsid w:val="008E0C59"/>
    <w:rsid w:val="008E0FB0"/>
    <w:rsid w:val="008E1431"/>
    <w:rsid w:val="008E2033"/>
    <w:rsid w:val="008E2547"/>
    <w:rsid w:val="008E2A97"/>
    <w:rsid w:val="008E2E2D"/>
    <w:rsid w:val="008E3421"/>
    <w:rsid w:val="008E5DCF"/>
    <w:rsid w:val="008E66AA"/>
    <w:rsid w:val="008E6D00"/>
    <w:rsid w:val="008E6EC3"/>
    <w:rsid w:val="008F00E4"/>
    <w:rsid w:val="008F0394"/>
    <w:rsid w:val="008F0E56"/>
    <w:rsid w:val="008F1DE6"/>
    <w:rsid w:val="008F1ECD"/>
    <w:rsid w:val="008F2490"/>
    <w:rsid w:val="008F2AF8"/>
    <w:rsid w:val="008F5384"/>
    <w:rsid w:val="008F547F"/>
    <w:rsid w:val="008F6291"/>
    <w:rsid w:val="008F6B5E"/>
    <w:rsid w:val="0090004B"/>
    <w:rsid w:val="0090100B"/>
    <w:rsid w:val="00902642"/>
    <w:rsid w:val="009027EE"/>
    <w:rsid w:val="0090395E"/>
    <w:rsid w:val="00903E26"/>
    <w:rsid w:val="009041CE"/>
    <w:rsid w:val="00905557"/>
    <w:rsid w:val="00905DDD"/>
    <w:rsid w:val="009066A8"/>
    <w:rsid w:val="00906944"/>
    <w:rsid w:val="00906C8E"/>
    <w:rsid w:val="00907D6B"/>
    <w:rsid w:val="00910B38"/>
    <w:rsid w:val="00910D5C"/>
    <w:rsid w:val="0091154F"/>
    <w:rsid w:val="00911E9C"/>
    <w:rsid w:val="00911F23"/>
    <w:rsid w:val="009120F8"/>
    <w:rsid w:val="009128F7"/>
    <w:rsid w:val="00914930"/>
    <w:rsid w:val="009162C5"/>
    <w:rsid w:val="00916316"/>
    <w:rsid w:val="009173D6"/>
    <w:rsid w:val="00917746"/>
    <w:rsid w:val="00921570"/>
    <w:rsid w:val="00921962"/>
    <w:rsid w:val="009224F0"/>
    <w:rsid w:val="00922B71"/>
    <w:rsid w:val="00924348"/>
    <w:rsid w:val="00924F65"/>
    <w:rsid w:val="00925353"/>
    <w:rsid w:val="0092610B"/>
    <w:rsid w:val="009269A9"/>
    <w:rsid w:val="009270CE"/>
    <w:rsid w:val="00927206"/>
    <w:rsid w:val="0092723E"/>
    <w:rsid w:val="00927AB7"/>
    <w:rsid w:val="00930D7E"/>
    <w:rsid w:val="00931F0A"/>
    <w:rsid w:val="009320AF"/>
    <w:rsid w:val="00933361"/>
    <w:rsid w:val="0093386A"/>
    <w:rsid w:val="00934E1B"/>
    <w:rsid w:val="00934E63"/>
    <w:rsid w:val="009358F6"/>
    <w:rsid w:val="00936EE3"/>
    <w:rsid w:val="009373D4"/>
    <w:rsid w:val="00937F7B"/>
    <w:rsid w:val="009401AF"/>
    <w:rsid w:val="0094046B"/>
    <w:rsid w:val="00940705"/>
    <w:rsid w:val="00941573"/>
    <w:rsid w:val="0094333F"/>
    <w:rsid w:val="00943401"/>
    <w:rsid w:val="00945726"/>
    <w:rsid w:val="0094639D"/>
    <w:rsid w:val="00946541"/>
    <w:rsid w:val="00946894"/>
    <w:rsid w:val="009469E2"/>
    <w:rsid w:val="009469FF"/>
    <w:rsid w:val="00946D4F"/>
    <w:rsid w:val="00946ED9"/>
    <w:rsid w:val="00950194"/>
    <w:rsid w:val="00951C6B"/>
    <w:rsid w:val="0095243E"/>
    <w:rsid w:val="00952935"/>
    <w:rsid w:val="00952FC8"/>
    <w:rsid w:val="0095406F"/>
    <w:rsid w:val="00954CD9"/>
    <w:rsid w:val="00956141"/>
    <w:rsid w:val="009562AE"/>
    <w:rsid w:val="009570B1"/>
    <w:rsid w:val="00957C96"/>
    <w:rsid w:val="0096163B"/>
    <w:rsid w:val="00961A2F"/>
    <w:rsid w:val="00961ADA"/>
    <w:rsid w:val="00961F7D"/>
    <w:rsid w:val="00962253"/>
    <w:rsid w:val="00962567"/>
    <w:rsid w:val="00962FD4"/>
    <w:rsid w:val="009630DE"/>
    <w:rsid w:val="00963BD2"/>
    <w:rsid w:val="00964114"/>
    <w:rsid w:val="0096609C"/>
    <w:rsid w:val="009665EE"/>
    <w:rsid w:val="0097002F"/>
    <w:rsid w:val="009701CF"/>
    <w:rsid w:val="0097112F"/>
    <w:rsid w:val="00971579"/>
    <w:rsid w:val="0097185F"/>
    <w:rsid w:val="00971A9A"/>
    <w:rsid w:val="00972F59"/>
    <w:rsid w:val="009731FB"/>
    <w:rsid w:val="0097633D"/>
    <w:rsid w:val="009775EE"/>
    <w:rsid w:val="009801C4"/>
    <w:rsid w:val="0098022F"/>
    <w:rsid w:val="009806BB"/>
    <w:rsid w:val="00980B7E"/>
    <w:rsid w:val="009815E0"/>
    <w:rsid w:val="00981BCD"/>
    <w:rsid w:val="009826DD"/>
    <w:rsid w:val="00982E7C"/>
    <w:rsid w:val="00983721"/>
    <w:rsid w:val="00983FCD"/>
    <w:rsid w:val="009852DA"/>
    <w:rsid w:val="009876B9"/>
    <w:rsid w:val="009879A0"/>
    <w:rsid w:val="00990AA8"/>
    <w:rsid w:val="00990C05"/>
    <w:rsid w:val="009921F4"/>
    <w:rsid w:val="009927F0"/>
    <w:rsid w:val="009927F1"/>
    <w:rsid w:val="00992B13"/>
    <w:rsid w:val="00993A68"/>
    <w:rsid w:val="00994777"/>
    <w:rsid w:val="00994CB1"/>
    <w:rsid w:val="00994D13"/>
    <w:rsid w:val="009961DE"/>
    <w:rsid w:val="00996E96"/>
    <w:rsid w:val="00997166"/>
    <w:rsid w:val="00997978"/>
    <w:rsid w:val="00997CC8"/>
    <w:rsid w:val="00997CF0"/>
    <w:rsid w:val="00997D41"/>
    <w:rsid w:val="009A0668"/>
    <w:rsid w:val="009A0C87"/>
    <w:rsid w:val="009A1753"/>
    <w:rsid w:val="009A25F8"/>
    <w:rsid w:val="009A32A3"/>
    <w:rsid w:val="009A4163"/>
    <w:rsid w:val="009A47DF"/>
    <w:rsid w:val="009A48EE"/>
    <w:rsid w:val="009A4900"/>
    <w:rsid w:val="009A5A9C"/>
    <w:rsid w:val="009A6081"/>
    <w:rsid w:val="009A6476"/>
    <w:rsid w:val="009A652C"/>
    <w:rsid w:val="009A75AA"/>
    <w:rsid w:val="009A79E7"/>
    <w:rsid w:val="009B04EA"/>
    <w:rsid w:val="009B052E"/>
    <w:rsid w:val="009B23F2"/>
    <w:rsid w:val="009B2FD4"/>
    <w:rsid w:val="009B3306"/>
    <w:rsid w:val="009B3828"/>
    <w:rsid w:val="009B3B83"/>
    <w:rsid w:val="009B3D1B"/>
    <w:rsid w:val="009B4DD0"/>
    <w:rsid w:val="009B5489"/>
    <w:rsid w:val="009B565E"/>
    <w:rsid w:val="009B56F3"/>
    <w:rsid w:val="009B5CDB"/>
    <w:rsid w:val="009B6057"/>
    <w:rsid w:val="009B6123"/>
    <w:rsid w:val="009B6509"/>
    <w:rsid w:val="009B6D19"/>
    <w:rsid w:val="009B7E03"/>
    <w:rsid w:val="009B7F5D"/>
    <w:rsid w:val="009C0CE8"/>
    <w:rsid w:val="009C174E"/>
    <w:rsid w:val="009C1EA9"/>
    <w:rsid w:val="009C279B"/>
    <w:rsid w:val="009C2B14"/>
    <w:rsid w:val="009C2E09"/>
    <w:rsid w:val="009C3E6D"/>
    <w:rsid w:val="009C5051"/>
    <w:rsid w:val="009C587A"/>
    <w:rsid w:val="009C609B"/>
    <w:rsid w:val="009C6B00"/>
    <w:rsid w:val="009C709E"/>
    <w:rsid w:val="009C72D2"/>
    <w:rsid w:val="009C76C9"/>
    <w:rsid w:val="009C7B70"/>
    <w:rsid w:val="009C7BB8"/>
    <w:rsid w:val="009D1065"/>
    <w:rsid w:val="009D146A"/>
    <w:rsid w:val="009D4087"/>
    <w:rsid w:val="009D4634"/>
    <w:rsid w:val="009D4E2A"/>
    <w:rsid w:val="009D6855"/>
    <w:rsid w:val="009D6962"/>
    <w:rsid w:val="009D6BFF"/>
    <w:rsid w:val="009D764E"/>
    <w:rsid w:val="009E07F2"/>
    <w:rsid w:val="009E08C8"/>
    <w:rsid w:val="009E0E08"/>
    <w:rsid w:val="009E1337"/>
    <w:rsid w:val="009E2180"/>
    <w:rsid w:val="009E31C0"/>
    <w:rsid w:val="009E31DE"/>
    <w:rsid w:val="009E4D8A"/>
    <w:rsid w:val="009E5C79"/>
    <w:rsid w:val="009E5CF3"/>
    <w:rsid w:val="009E63DC"/>
    <w:rsid w:val="009E7ECC"/>
    <w:rsid w:val="009E7ED2"/>
    <w:rsid w:val="009F06A7"/>
    <w:rsid w:val="009F0BBF"/>
    <w:rsid w:val="009F0FD3"/>
    <w:rsid w:val="009F3F3F"/>
    <w:rsid w:val="009F4D71"/>
    <w:rsid w:val="009F523B"/>
    <w:rsid w:val="009F5972"/>
    <w:rsid w:val="009F6D7B"/>
    <w:rsid w:val="009F6D9D"/>
    <w:rsid w:val="009F706F"/>
    <w:rsid w:val="009F7252"/>
    <w:rsid w:val="009F73B5"/>
    <w:rsid w:val="00A00256"/>
    <w:rsid w:val="00A018C7"/>
    <w:rsid w:val="00A022FC"/>
    <w:rsid w:val="00A023D0"/>
    <w:rsid w:val="00A03C57"/>
    <w:rsid w:val="00A03DEE"/>
    <w:rsid w:val="00A04EB9"/>
    <w:rsid w:val="00A052A7"/>
    <w:rsid w:val="00A05443"/>
    <w:rsid w:val="00A05562"/>
    <w:rsid w:val="00A05AA9"/>
    <w:rsid w:val="00A06BDE"/>
    <w:rsid w:val="00A071EB"/>
    <w:rsid w:val="00A07511"/>
    <w:rsid w:val="00A10EE9"/>
    <w:rsid w:val="00A11029"/>
    <w:rsid w:val="00A11062"/>
    <w:rsid w:val="00A11A72"/>
    <w:rsid w:val="00A12212"/>
    <w:rsid w:val="00A13262"/>
    <w:rsid w:val="00A14849"/>
    <w:rsid w:val="00A155AD"/>
    <w:rsid w:val="00A1645C"/>
    <w:rsid w:val="00A174FB"/>
    <w:rsid w:val="00A17BA3"/>
    <w:rsid w:val="00A204EB"/>
    <w:rsid w:val="00A20CF2"/>
    <w:rsid w:val="00A20E82"/>
    <w:rsid w:val="00A21062"/>
    <w:rsid w:val="00A219A1"/>
    <w:rsid w:val="00A226C7"/>
    <w:rsid w:val="00A2313D"/>
    <w:rsid w:val="00A23872"/>
    <w:rsid w:val="00A256CE"/>
    <w:rsid w:val="00A26260"/>
    <w:rsid w:val="00A26BE0"/>
    <w:rsid w:val="00A30352"/>
    <w:rsid w:val="00A30AF4"/>
    <w:rsid w:val="00A30B32"/>
    <w:rsid w:val="00A30D8F"/>
    <w:rsid w:val="00A31E00"/>
    <w:rsid w:val="00A31F75"/>
    <w:rsid w:val="00A32E4E"/>
    <w:rsid w:val="00A331B6"/>
    <w:rsid w:val="00A332CC"/>
    <w:rsid w:val="00A338B0"/>
    <w:rsid w:val="00A339B5"/>
    <w:rsid w:val="00A341F5"/>
    <w:rsid w:val="00A350AA"/>
    <w:rsid w:val="00A351D7"/>
    <w:rsid w:val="00A35737"/>
    <w:rsid w:val="00A366D3"/>
    <w:rsid w:val="00A37B7C"/>
    <w:rsid w:val="00A409F8"/>
    <w:rsid w:val="00A40A81"/>
    <w:rsid w:val="00A41148"/>
    <w:rsid w:val="00A416C9"/>
    <w:rsid w:val="00A41B79"/>
    <w:rsid w:val="00A42C94"/>
    <w:rsid w:val="00A43660"/>
    <w:rsid w:val="00A43F73"/>
    <w:rsid w:val="00A44A11"/>
    <w:rsid w:val="00A45783"/>
    <w:rsid w:val="00A46CEC"/>
    <w:rsid w:val="00A47856"/>
    <w:rsid w:val="00A5113B"/>
    <w:rsid w:val="00A5149A"/>
    <w:rsid w:val="00A51823"/>
    <w:rsid w:val="00A5232C"/>
    <w:rsid w:val="00A525CE"/>
    <w:rsid w:val="00A542A0"/>
    <w:rsid w:val="00A542F7"/>
    <w:rsid w:val="00A5457C"/>
    <w:rsid w:val="00A55131"/>
    <w:rsid w:val="00A55C1F"/>
    <w:rsid w:val="00A55F37"/>
    <w:rsid w:val="00A56E02"/>
    <w:rsid w:val="00A60A03"/>
    <w:rsid w:val="00A614F4"/>
    <w:rsid w:val="00A619C1"/>
    <w:rsid w:val="00A620EE"/>
    <w:rsid w:val="00A63429"/>
    <w:rsid w:val="00A63D19"/>
    <w:rsid w:val="00A65491"/>
    <w:rsid w:val="00A658FB"/>
    <w:rsid w:val="00A65A8C"/>
    <w:rsid w:val="00A65BAC"/>
    <w:rsid w:val="00A65C16"/>
    <w:rsid w:val="00A65E73"/>
    <w:rsid w:val="00A66788"/>
    <w:rsid w:val="00A6731B"/>
    <w:rsid w:val="00A67A38"/>
    <w:rsid w:val="00A67D8E"/>
    <w:rsid w:val="00A7047A"/>
    <w:rsid w:val="00A720CB"/>
    <w:rsid w:val="00A7263D"/>
    <w:rsid w:val="00A72984"/>
    <w:rsid w:val="00A72D99"/>
    <w:rsid w:val="00A72ECA"/>
    <w:rsid w:val="00A73549"/>
    <w:rsid w:val="00A73F57"/>
    <w:rsid w:val="00A74304"/>
    <w:rsid w:val="00A750D7"/>
    <w:rsid w:val="00A75DB0"/>
    <w:rsid w:val="00A76C0E"/>
    <w:rsid w:val="00A76CF5"/>
    <w:rsid w:val="00A76EF8"/>
    <w:rsid w:val="00A777AC"/>
    <w:rsid w:val="00A77BE5"/>
    <w:rsid w:val="00A77C8A"/>
    <w:rsid w:val="00A802DF"/>
    <w:rsid w:val="00A80A1C"/>
    <w:rsid w:val="00A80F32"/>
    <w:rsid w:val="00A8253D"/>
    <w:rsid w:val="00A8265E"/>
    <w:rsid w:val="00A829A3"/>
    <w:rsid w:val="00A836D3"/>
    <w:rsid w:val="00A8413A"/>
    <w:rsid w:val="00A84D29"/>
    <w:rsid w:val="00A8523C"/>
    <w:rsid w:val="00A87966"/>
    <w:rsid w:val="00A904C1"/>
    <w:rsid w:val="00A907B9"/>
    <w:rsid w:val="00A90B0D"/>
    <w:rsid w:val="00A95824"/>
    <w:rsid w:val="00A95CB8"/>
    <w:rsid w:val="00A95F08"/>
    <w:rsid w:val="00A96A37"/>
    <w:rsid w:val="00A96AA8"/>
    <w:rsid w:val="00A9785B"/>
    <w:rsid w:val="00A97DF0"/>
    <w:rsid w:val="00AA0711"/>
    <w:rsid w:val="00AA2044"/>
    <w:rsid w:val="00AA2407"/>
    <w:rsid w:val="00AA2DC9"/>
    <w:rsid w:val="00AA3470"/>
    <w:rsid w:val="00AA424E"/>
    <w:rsid w:val="00AA55CD"/>
    <w:rsid w:val="00AA59A9"/>
    <w:rsid w:val="00AA6A59"/>
    <w:rsid w:val="00AA6C51"/>
    <w:rsid w:val="00AA74E9"/>
    <w:rsid w:val="00AA7C7A"/>
    <w:rsid w:val="00AB00BF"/>
    <w:rsid w:val="00AB07CA"/>
    <w:rsid w:val="00AB10F7"/>
    <w:rsid w:val="00AB16EC"/>
    <w:rsid w:val="00AB372C"/>
    <w:rsid w:val="00AB3CA0"/>
    <w:rsid w:val="00AB4D89"/>
    <w:rsid w:val="00AB52C7"/>
    <w:rsid w:val="00AB53E9"/>
    <w:rsid w:val="00AB5DBB"/>
    <w:rsid w:val="00AB7363"/>
    <w:rsid w:val="00AB7ADD"/>
    <w:rsid w:val="00AB7F77"/>
    <w:rsid w:val="00AC14E7"/>
    <w:rsid w:val="00AC1CAD"/>
    <w:rsid w:val="00AC2568"/>
    <w:rsid w:val="00AC3088"/>
    <w:rsid w:val="00AC355A"/>
    <w:rsid w:val="00AC42DA"/>
    <w:rsid w:val="00AC4F97"/>
    <w:rsid w:val="00AC6082"/>
    <w:rsid w:val="00AC6C05"/>
    <w:rsid w:val="00AC7208"/>
    <w:rsid w:val="00AC7A74"/>
    <w:rsid w:val="00AD036E"/>
    <w:rsid w:val="00AD081F"/>
    <w:rsid w:val="00AD11B0"/>
    <w:rsid w:val="00AD1E75"/>
    <w:rsid w:val="00AD27F9"/>
    <w:rsid w:val="00AD335E"/>
    <w:rsid w:val="00AD4C42"/>
    <w:rsid w:val="00AD4E24"/>
    <w:rsid w:val="00AD56CC"/>
    <w:rsid w:val="00AD5E3A"/>
    <w:rsid w:val="00AD6560"/>
    <w:rsid w:val="00AD6B31"/>
    <w:rsid w:val="00AD7DBC"/>
    <w:rsid w:val="00AE01F8"/>
    <w:rsid w:val="00AE02FD"/>
    <w:rsid w:val="00AE1822"/>
    <w:rsid w:val="00AE2CC8"/>
    <w:rsid w:val="00AE35BD"/>
    <w:rsid w:val="00AE3E92"/>
    <w:rsid w:val="00AE3FA9"/>
    <w:rsid w:val="00AE4473"/>
    <w:rsid w:val="00AE4569"/>
    <w:rsid w:val="00AE461C"/>
    <w:rsid w:val="00AE4A15"/>
    <w:rsid w:val="00AE4C17"/>
    <w:rsid w:val="00AE5BAC"/>
    <w:rsid w:val="00AE6232"/>
    <w:rsid w:val="00AE752E"/>
    <w:rsid w:val="00AE7849"/>
    <w:rsid w:val="00AE7FA5"/>
    <w:rsid w:val="00AF01A7"/>
    <w:rsid w:val="00AF03A2"/>
    <w:rsid w:val="00AF0430"/>
    <w:rsid w:val="00AF0FA0"/>
    <w:rsid w:val="00AF12BC"/>
    <w:rsid w:val="00AF16CB"/>
    <w:rsid w:val="00AF18A8"/>
    <w:rsid w:val="00AF2243"/>
    <w:rsid w:val="00AF281A"/>
    <w:rsid w:val="00AF3D17"/>
    <w:rsid w:val="00AF43D0"/>
    <w:rsid w:val="00AF490C"/>
    <w:rsid w:val="00AF4FC2"/>
    <w:rsid w:val="00AF5FB8"/>
    <w:rsid w:val="00AF5FC9"/>
    <w:rsid w:val="00AF6ED3"/>
    <w:rsid w:val="00AF7091"/>
    <w:rsid w:val="00AF74FB"/>
    <w:rsid w:val="00AF75E0"/>
    <w:rsid w:val="00AF768E"/>
    <w:rsid w:val="00AF7F0A"/>
    <w:rsid w:val="00B00E56"/>
    <w:rsid w:val="00B0112F"/>
    <w:rsid w:val="00B019B1"/>
    <w:rsid w:val="00B02550"/>
    <w:rsid w:val="00B02824"/>
    <w:rsid w:val="00B0336B"/>
    <w:rsid w:val="00B03988"/>
    <w:rsid w:val="00B04FC6"/>
    <w:rsid w:val="00B05E5E"/>
    <w:rsid w:val="00B06839"/>
    <w:rsid w:val="00B07002"/>
    <w:rsid w:val="00B07776"/>
    <w:rsid w:val="00B07D08"/>
    <w:rsid w:val="00B11D93"/>
    <w:rsid w:val="00B1220D"/>
    <w:rsid w:val="00B12C1E"/>
    <w:rsid w:val="00B1302C"/>
    <w:rsid w:val="00B13460"/>
    <w:rsid w:val="00B13C1D"/>
    <w:rsid w:val="00B156F0"/>
    <w:rsid w:val="00B15D26"/>
    <w:rsid w:val="00B1657E"/>
    <w:rsid w:val="00B17170"/>
    <w:rsid w:val="00B17A5A"/>
    <w:rsid w:val="00B200B5"/>
    <w:rsid w:val="00B20AB0"/>
    <w:rsid w:val="00B20F0F"/>
    <w:rsid w:val="00B2111A"/>
    <w:rsid w:val="00B21DFD"/>
    <w:rsid w:val="00B21EC7"/>
    <w:rsid w:val="00B22281"/>
    <w:rsid w:val="00B22AA0"/>
    <w:rsid w:val="00B23603"/>
    <w:rsid w:val="00B2426A"/>
    <w:rsid w:val="00B25069"/>
    <w:rsid w:val="00B27763"/>
    <w:rsid w:val="00B27F91"/>
    <w:rsid w:val="00B30F87"/>
    <w:rsid w:val="00B33A3A"/>
    <w:rsid w:val="00B33AEA"/>
    <w:rsid w:val="00B33E0D"/>
    <w:rsid w:val="00B33F59"/>
    <w:rsid w:val="00B34E8E"/>
    <w:rsid w:val="00B350BD"/>
    <w:rsid w:val="00B359B7"/>
    <w:rsid w:val="00B360B6"/>
    <w:rsid w:val="00B3638D"/>
    <w:rsid w:val="00B3648F"/>
    <w:rsid w:val="00B36AAF"/>
    <w:rsid w:val="00B40355"/>
    <w:rsid w:val="00B40468"/>
    <w:rsid w:val="00B41275"/>
    <w:rsid w:val="00B41A9A"/>
    <w:rsid w:val="00B42021"/>
    <w:rsid w:val="00B422CC"/>
    <w:rsid w:val="00B4263F"/>
    <w:rsid w:val="00B43354"/>
    <w:rsid w:val="00B43EA8"/>
    <w:rsid w:val="00B43FF4"/>
    <w:rsid w:val="00B44BC3"/>
    <w:rsid w:val="00B46ADC"/>
    <w:rsid w:val="00B47569"/>
    <w:rsid w:val="00B47A80"/>
    <w:rsid w:val="00B47D50"/>
    <w:rsid w:val="00B50775"/>
    <w:rsid w:val="00B50963"/>
    <w:rsid w:val="00B50B00"/>
    <w:rsid w:val="00B51A60"/>
    <w:rsid w:val="00B51CF5"/>
    <w:rsid w:val="00B52279"/>
    <w:rsid w:val="00B53022"/>
    <w:rsid w:val="00B530D6"/>
    <w:rsid w:val="00B53858"/>
    <w:rsid w:val="00B54A93"/>
    <w:rsid w:val="00B55113"/>
    <w:rsid w:val="00B5515D"/>
    <w:rsid w:val="00B55E70"/>
    <w:rsid w:val="00B573C6"/>
    <w:rsid w:val="00B57670"/>
    <w:rsid w:val="00B57702"/>
    <w:rsid w:val="00B60179"/>
    <w:rsid w:val="00B60D9C"/>
    <w:rsid w:val="00B61DBE"/>
    <w:rsid w:val="00B61EBD"/>
    <w:rsid w:val="00B621A9"/>
    <w:rsid w:val="00B6304A"/>
    <w:rsid w:val="00B63EEE"/>
    <w:rsid w:val="00B63F57"/>
    <w:rsid w:val="00B6418E"/>
    <w:rsid w:val="00B64BCC"/>
    <w:rsid w:val="00B64BD3"/>
    <w:rsid w:val="00B64E12"/>
    <w:rsid w:val="00B650E7"/>
    <w:rsid w:val="00B651B4"/>
    <w:rsid w:val="00B6538A"/>
    <w:rsid w:val="00B657EC"/>
    <w:rsid w:val="00B65E2C"/>
    <w:rsid w:val="00B65E73"/>
    <w:rsid w:val="00B670A0"/>
    <w:rsid w:val="00B672AA"/>
    <w:rsid w:val="00B67FE7"/>
    <w:rsid w:val="00B70152"/>
    <w:rsid w:val="00B70962"/>
    <w:rsid w:val="00B711D0"/>
    <w:rsid w:val="00B718A3"/>
    <w:rsid w:val="00B71999"/>
    <w:rsid w:val="00B71FC0"/>
    <w:rsid w:val="00B72F9C"/>
    <w:rsid w:val="00B7381E"/>
    <w:rsid w:val="00B74457"/>
    <w:rsid w:val="00B744FF"/>
    <w:rsid w:val="00B74CE3"/>
    <w:rsid w:val="00B766BC"/>
    <w:rsid w:val="00B76D90"/>
    <w:rsid w:val="00B775B9"/>
    <w:rsid w:val="00B7782F"/>
    <w:rsid w:val="00B778FD"/>
    <w:rsid w:val="00B807ED"/>
    <w:rsid w:val="00B80F0C"/>
    <w:rsid w:val="00B81656"/>
    <w:rsid w:val="00B8271B"/>
    <w:rsid w:val="00B82ED4"/>
    <w:rsid w:val="00B84628"/>
    <w:rsid w:val="00B846DF"/>
    <w:rsid w:val="00B849DA"/>
    <w:rsid w:val="00B85275"/>
    <w:rsid w:val="00B862C5"/>
    <w:rsid w:val="00B86883"/>
    <w:rsid w:val="00B873E9"/>
    <w:rsid w:val="00B91EBD"/>
    <w:rsid w:val="00B9222B"/>
    <w:rsid w:val="00B92B15"/>
    <w:rsid w:val="00B92D9E"/>
    <w:rsid w:val="00B9302C"/>
    <w:rsid w:val="00B933E5"/>
    <w:rsid w:val="00B94A62"/>
    <w:rsid w:val="00B953D4"/>
    <w:rsid w:val="00B9569C"/>
    <w:rsid w:val="00B95A2E"/>
    <w:rsid w:val="00B95F0B"/>
    <w:rsid w:val="00B97CAE"/>
    <w:rsid w:val="00B97DA6"/>
    <w:rsid w:val="00BA0042"/>
    <w:rsid w:val="00BA0343"/>
    <w:rsid w:val="00BA15F1"/>
    <w:rsid w:val="00BA1B45"/>
    <w:rsid w:val="00BA36FF"/>
    <w:rsid w:val="00BA390F"/>
    <w:rsid w:val="00BA5776"/>
    <w:rsid w:val="00BA5A46"/>
    <w:rsid w:val="00BA64D7"/>
    <w:rsid w:val="00BA6B8E"/>
    <w:rsid w:val="00BA6C0D"/>
    <w:rsid w:val="00BA7711"/>
    <w:rsid w:val="00BA7A26"/>
    <w:rsid w:val="00BA7D16"/>
    <w:rsid w:val="00BB126E"/>
    <w:rsid w:val="00BB16C1"/>
    <w:rsid w:val="00BB200E"/>
    <w:rsid w:val="00BB23D3"/>
    <w:rsid w:val="00BB2584"/>
    <w:rsid w:val="00BB2CCB"/>
    <w:rsid w:val="00BB33A9"/>
    <w:rsid w:val="00BB3654"/>
    <w:rsid w:val="00BB3919"/>
    <w:rsid w:val="00BB3CC4"/>
    <w:rsid w:val="00BB3E22"/>
    <w:rsid w:val="00BB4591"/>
    <w:rsid w:val="00BB5694"/>
    <w:rsid w:val="00BB56B1"/>
    <w:rsid w:val="00BB5ADB"/>
    <w:rsid w:val="00BB5B3F"/>
    <w:rsid w:val="00BB5FFC"/>
    <w:rsid w:val="00BB6657"/>
    <w:rsid w:val="00BB682B"/>
    <w:rsid w:val="00BB74DE"/>
    <w:rsid w:val="00BC1312"/>
    <w:rsid w:val="00BC1D09"/>
    <w:rsid w:val="00BC1D41"/>
    <w:rsid w:val="00BC3B1C"/>
    <w:rsid w:val="00BC4567"/>
    <w:rsid w:val="00BC4CD1"/>
    <w:rsid w:val="00BC56C6"/>
    <w:rsid w:val="00BC62E9"/>
    <w:rsid w:val="00BC6D13"/>
    <w:rsid w:val="00BC6F37"/>
    <w:rsid w:val="00BC792C"/>
    <w:rsid w:val="00BD0589"/>
    <w:rsid w:val="00BD08B3"/>
    <w:rsid w:val="00BD11D3"/>
    <w:rsid w:val="00BD1A21"/>
    <w:rsid w:val="00BD236D"/>
    <w:rsid w:val="00BD2949"/>
    <w:rsid w:val="00BD2A44"/>
    <w:rsid w:val="00BD4CC9"/>
    <w:rsid w:val="00BD5079"/>
    <w:rsid w:val="00BD5328"/>
    <w:rsid w:val="00BD5980"/>
    <w:rsid w:val="00BD6BD5"/>
    <w:rsid w:val="00BE0897"/>
    <w:rsid w:val="00BE0958"/>
    <w:rsid w:val="00BE11FA"/>
    <w:rsid w:val="00BE13C7"/>
    <w:rsid w:val="00BE1836"/>
    <w:rsid w:val="00BE2143"/>
    <w:rsid w:val="00BE22B5"/>
    <w:rsid w:val="00BE2556"/>
    <w:rsid w:val="00BE2DEA"/>
    <w:rsid w:val="00BE373C"/>
    <w:rsid w:val="00BE399F"/>
    <w:rsid w:val="00BE42C2"/>
    <w:rsid w:val="00BE45AE"/>
    <w:rsid w:val="00BE4825"/>
    <w:rsid w:val="00BE4E8B"/>
    <w:rsid w:val="00BE55CB"/>
    <w:rsid w:val="00BE5876"/>
    <w:rsid w:val="00BE5C87"/>
    <w:rsid w:val="00BE5CB8"/>
    <w:rsid w:val="00BE5D4B"/>
    <w:rsid w:val="00BE648A"/>
    <w:rsid w:val="00BE6505"/>
    <w:rsid w:val="00BE7AEA"/>
    <w:rsid w:val="00BF075E"/>
    <w:rsid w:val="00BF17EE"/>
    <w:rsid w:val="00BF1E76"/>
    <w:rsid w:val="00BF1EC5"/>
    <w:rsid w:val="00BF1F64"/>
    <w:rsid w:val="00BF2605"/>
    <w:rsid w:val="00BF26C7"/>
    <w:rsid w:val="00BF2BA5"/>
    <w:rsid w:val="00BF2FFA"/>
    <w:rsid w:val="00BF309B"/>
    <w:rsid w:val="00BF3B5A"/>
    <w:rsid w:val="00BF4B2D"/>
    <w:rsid w:val="00BF4F9F"/>
    <w:rsid w:val="00BF5646"/>
    <w:rsid w:val="00BF62CD"/>
    <w:rsid w:val="00BF6505"/>
    <w:rsid w:val="00BF6BE1"/>
    <w:rsid w:val="00BF7120"/>
    <w:rsid w:val="00BF794E"/>
    <w:rsid w:val="00C00730"/>
    <w:rsid w:val="00C00EDE"/>
    <w:rsid w:val="00C012AA"/>
    <w:rsid w:val="00C013D9"/>
    <w:rsid w:val="00C02475"/>
    <w:rsid w:val="00C025B4"/>
    <w:rsid w:val="00C02C90"/>
    <w:rsid w:val="00C034CC"/>
    <w:rsid w:val="00C0449B"/>
    <w:rsid w:val="00C04AE9"/>
    <w:rsid w:val="00C04D84"/>
    <w:rsid w:val="00C04E93"/>
    <w:rsid w:val="00C04F79"/>
    <w:rsid w:val="00C057C7"/>
    <w:rsid w:val="00C05CD0"/>
    <w:rsid w:val="00C05E0C"/>
    <w:rsid w:val="00C0612C"/>
    <w:rsid w:val="00C070DF"/>
    <w:rsid w:val="00C07108"/>
    <w:rsid w:val="00C07234"/>
    <w:rsid w:val="00C07B15"/>
    <w:rsid w:val="00C1027E"/>
    <w:rsid w:val="00C1210A"/>
    <w:rsid w:val="00C1248A"/>
    <w:rsid w:val="00C128CC"/>
    <w:rsid w:val="00C1380C"/>
    <w:rsid w:val="00C13A6C"/>
    <w:rsid w:val="00C14772"/>
    <w:rsid w:val="00C14A57"/>
    <w:rsid w:val="00C153AF"/>
    <w:rsid w:val="00C160AD"/>
    <w:rsid w:val="00C16882"/>
    <w:rsid w:val="00C1766C"/>
    <w:rsid w:val="00C17750"/>
    <w:rsid w:val="00C20196"/>
    <w:rsid w:val="00C20EE3"/>
    <w:rsid w:val="00C22100"/>
    <w:rsid w:val="00C223F0"/>
    <w:rsid w:val="00C229B4"/>
    <w:rsid w:val="00C22D07"/>
    <w:rsid w:val="00C23286"/>
    <w:rsid w:val="00C23468"/>
    <w:rsid w:val="00C2400C"/>
    <w:rsid w:val="00C248DD"/>
    <w:rsid w:val="00C25CA1"/>
    <w:rsid w:val="00C25DAA"/>
    <w:rsid w:val="00C2681A"/>
    <w:rsid w:val="00C269FF"/>
    <w:rsid w:val="00C26E08"/>
    <w:rsid w:val="00C27426"/>
    <w:rsid w:val="00C27534"/>
    <w:rsid w:val="00C27969"/>
    <w:rsid w:val="00C30B5B"/>
    <w:rsid w:val="00C32526"/>
    <w:rsid w:val="00C325C2"/>
    <w:rsid w:val="00C33776"/>
    <w:rsid w:val="00C33C0A"/>
    <w:rsid w:val="00C343C4"/>
    <w:rsid w:val="00C34518"/>
    <w:rsid w:val="00C354D8"/>
    <w:rsid w:val="00C356F4"/>
    <w:rsid w:val="00C3572B"/>
    <w:rsid w:val="00C35E07"/>
    <w:rsid w:val="00C3611D"/>
    <w:rsid w:val="00C36F9C"/>
    <w:rsid w:val="00C374AA"/>
    <w:rsid w:val="00C379A2"/>
    <w:rsid w:val="00C4014D"/>
    <w:rsid w:val="00C40574"/>
    <w:rsid w:val="00C41287"/>
    <w:rsid w:val="00C42D68"/>
    <w:rsid w:val="00C42EBA"/>
    <w:rsid w:val="00C43B9C"/>
    <w:rsid w:val="00C44127"/>
    <w:rsid w:val="00C44AAA"/>
    <w:rsid w:val="00C44C72"/>
    <w:rsid w:val="00C44D47"/>
    <w:rsid w:val="00C46093"/>
    <w:rsid w:val="00C4687B"/>
    <w:rsid w:val="00C46ACF"/>
    <w:rsid w:val="00C471CE"/>
    <w:rsid w:val="00C47A00"/>
    <w:rsid w:val="00C47FC8"/>
    <w:rsid w:val="00C5008D"/>
    <w:rsid w:val="00C52796"/>
    <w:rsid w:val="00C52B47"/>
    <w:rsid w:val="00C53277"/>
    <w:rsid w:val="00C53705"/>
    <w:rsid w:val="00C5395D"/>
    <w:rsid w:val="00C53BD3"/>
    <w:rsid w:val="00C53CDD"/>
    <w:rsid w:val="00C543CE"/>
    <w:rsid w:val="00C547E4"/>
    <w:rsid w:val="00C54D65"/>
    <w:rsid w:val="00C54FC1"/>
    <w:rsid w:val="00C551DE"/>
    <w:rsid w:val="00C55446"/>
    <w:rsid w:val="00C5598E"/>
    <w:rsid w:val="00C55AEC"/>
    <w:rsid w:val="00C5620D"/>
    <w:rsid w:val="00C56579"/>
    <w:rsid w:val="00C57235"/>
    <w:rsid w:val="00C5745B"/>
    <w:rsid w:val="00C60569"/>
    <w:rsid w:val="00C61EA0"/>
    <w:rsid w:val="00C62288"/>
    <w:rsid w:val="00C62776"/>
    <w:rsid w:val="00C645D6"/>
    <w:rsid w:val="00C653A5"/>
    <w:rsid w:val="00C65D3A"/>
    <w:rsid w:val="00C67526"/>
    <w:rsid w:val="00C67D3A"/>
    <w:rsid w:val="00C700E3"/>
    <w:rsid w:val="00C7037E"/>
    <w:rsid w:val="00C70867"/>
    <w:rsid w:val="00C70961"/>
    <w:rsid w:val="00C73908"/>
    <w:rsid w:val="00C73C42"/>
    <w:rsid w:val="00C73C64"/>
    <w:rsid w:val="00C74387"/>
    <w:rsid w:val="00C7489A"/>
    <w:rsid w:val="00C74BF7"/>
    <w:rsid w:val="00C76B07"/>
    <w:rsid w:val="00C77951"/>
    <w:rsid w:val="00C77F56"/>
    <w:rsid w:val="00C808B3"/>
    <w:rsid w:val="00C808CE"/>
    <w:rsid w:val="00C80BC1"/>
    <w:rsid w:val="00C8132D"/>
    <w:rsid w:val="00C81EEF"/>
    <w:rsid w:val="00C82343"/>
    <w:rsid w:val="00C826C6"/>
    <w:rsid w:val="00C83C03"/>
    <w:rsid w:val="00C83F45"/>
    <w:rsid w:val="00C849EE"/>
    <w:rsid w:val="00C862A1"/>
    <w:rsid w:val="00C862B1"/>
    <w:rsid w:val="00C87B87"/>
    <w:rsid w:val="00C90252"/>
    <w:rsid w:val="00C906AC"/>
    <w:rsid w:val="00C90D49"/>
    <w:rsid w:val="00C90D93"/>
    <w:rsid w:val="00C91815"/>
    <w:rsid w:val="00C91B9F"/>
    <w:rsid w:val="00C91BC5"/>
    <w:rsid w:val="00C91BE1"/>
    <w:rsid w:val="00C91D75"/>
    <w:rsid w:val="00C929C5"/>
    <w:rsid w:val="00C92AC6"/>
    <w:rsid w:val="00C92EBF"/>
    <w:rsid w:val="00C934E5"/>
    <w:rsid w:val="00C93CD3"/>
    <w:rsid w:val="00C95976"/>
    <w:rsid w:val="00C963CE"/>
    <w:rsid w:val="00C96A18"/>
    <w:rsid w:val="00C972CA"/>
    <w:rsid w:val="00C9788F"/>
    <w:rsid w:val="00CA001D"/>
    <w:rsid w:val="00CA0791"/>
    <w:rsid w:val="00CA17B8"/>
    <w:rsid w:val="00CA31AF"/>
    <w:rsid w:val="00CA324C"/>
    <w:rsid w:val="00CA38D4"/>
    <w:rsid w:val="00CA3BCC"/>
    <w:rsid w:val="00CA3BFE"/>
    <w:rsid w:val="00CA45B2"/>
    <w:rsid w:val="00CA6341"/>
    <w:rsid w:val="00CA63C2"/>
    <w:rsid w:val="00CA6F7F"/>
    <w:rsid w:val="00CA71B2"/>
    <w:rsid w:val="00CA7994"/>
    <w:rsid w:val="00CB0756"/>
    <w:rsid w:val="00CB0851"/>
    <w:rsid w:val="00CB0F1C"/>
    <w:rsid w:val="00CB1658"/>
    <w:rsid w:val="00CB1FF6"/>
    <w:rsid w:val="00CB7413"/>
    <w:rsid w:val="00CB7543"/>
    <w:rsid w:val="00CC10B4"/>
    <w:rsid w:val="00CC1199"/>
    <w:rsid w:val="00CC16FB"/>
    <w:rsid w:val="00CC18BB"/>
    <w:rsid w:val="00CC2EF8"/>
    <w:rsid w:val="00CC2F7A"/>
    <w:rsid w:val="00CC33DA"/>
    <w:rsid w:val="00CC33DC"/>
    <w:rsid w:val="00CC36CE"/>
    <w:rsid w:val="00CC383A"/>
    <w:rsid w:val="00CC3B3F"/>
    <w:rsid w:val="00CC3D38"/>
    <w:rsid w:val="00CC4198"/>
    <w:rsid w:val="00CC4266"/>
    <w:rsid w:val="00CC4DAD"/>
    <w:rsid w:val="00CC4FA2"/>
    <w:rsid w:val="00CC67BC"/>
    <w:rsid w:val="00CC7569"/>
    <w:rsid w:val="00CD0103"/>
    <w:rsid w:val="00CD08F8"/>
    <w:rsid w:val="00CD09E8"/>
    <w:rsid w:val="00CD0CC8"/>
    <w:rsid w:val="00CD0E87"/>
    <w:rsid w:val="00CD11BE"/>
    <w:rsid w:val="00CD1A0E"/>
    <w:rsid w:val="00CD2270"/>
    <w:rsid w:val="00CD2774"/>
    <w:rsid w:val="00CD3E4F"/>
    <w:rsid w:val="00CD481C"/>
    <w:rsid w:val="00CD4A18"/>
    <w:rsid w:val="00CD50A1"/>
    <w:rsid w:val="00CD54A3"/>
    <w:rsid w:val="00CD5FCD"/>
    <w:rsid w:val="00CD61B1"/>
    <w:rsid w:val="00CD621A"/>
    <w:rsid w:val="00CD6F40"/>
    <w:rsid w:val="00CD7B6B"/>
    <w:rsid w:val="00CE0A9C"/>
    <w:rsid w:val="00CE2714"/>
    <w:rsid w:val="00CE33A3"/>
    <w:rsid w:val="00CE380B"/>
    <w:rsid w:val="00CE397C"/>
    <w:rsid w:val="00CE45FD"/>
    <w:rsid w:val="00CE46F1"/>
    <w:rsid w:val="00CE4C86"/>
    <w:rsid w:val="00CE54D3"/>
    <w:rsid w:val="00CE64FB"/>
    <w:rsid w:val="00CE7692"/>
    <w:rsid w:val="00CE78EC"/>
    <w:rsid w:val="00CF0133"/>
    <w:rsid w:val="00CF0FC2"/>
    <w:rsid w:val="00CF1766"/>
    <w:rsid w:val="00CF1DA7"/>
    <w:rsid w:val="00CF2274"/>
    <w:rsid w:val="00CF2BE8"/>
    <w:rsid w:val="00CF2E77"/>
    <w:rsid w:val="00CF3AEF"/>
    <w:rsid w:val="00CF42FD"/>
    <w:rsid w:val="00CF4C09"/>
    <w:rsid w:val="00CF4CBC"/>
    <w:rsid w:val="00CF54C1"/>
    <w:rsid w:val="00CF588E"/>
    <w:rsid w:val="00CF5F2D"/>
    <w:rsid w:val="00CF611E"/>
    <w:rsid w:val="00CF69A7"/>
    <w:rsid w:val="00CF6A8E"/>
    <w:rsid w:val="00CF6D34"/>
    <w:rsid w:val="00CF6DA0"/>
    <w:rsid w:val="00D001D1"/>
    <w:rsid w:val="00D00A99"/>
    <w:rsid w:val="00D00E18"/>
    <w:rsid w:val="00D013BE"/>
    <w:rsid w:val="00D01535"/>
    <w:rsid w:val="00D01C61"/>
    <w:rsid w:val="00D01EFD"/>
    <w:rsid w:val="00D02043"/>
    <w:rsid w:val="00D02C71"/>
    <w:rsid w:val="00D02D43"/>
    <w:rsid w:val="00D03060"/>
    <w:rsid w:val="00D033B4"/>
    <w:rsid w:val="00D03580"/>
    <w:rsid w:val="00D03A9B"/>
    <w:rsid w:val="00D0473E"/>
    <w:rsid w:val="00D05BDF"/>
    <w:rsid w:val="00D05F5B"/>
    <w:rsid w:val="00D06646"/>
    <w:rsid w:val="00D06DE3"/>
    <w:rsid w:val="00D071C3"/>
    <w:rsid w:val="00D10C56"/>
    <w:rsid w:val="00D10EFB"/>
    <w:rsid w:val="00D11092"/>
    <w:rsid w:val="00D11C67"/>
    <w:rsid w:val="00D12056"/>
    <w:rsid w:val="00D12352"/>
    <w:rsid w:val="00D1287B"/>
    <w:rsid w:val="00D12D96"/>
    <w:rsid w:val="00D13A27"/>
    <w:rsid w:val="00D13ACC"/>
    <w:rsid w:val="00D13D3B"/>
    <w:rsid w:val="00D15303"/>
    <w:rsid w:val="00D15A71"/>
    <w:rsid w:val="00D16D10"/>
    <w:rsid w:val="00D17709"/>
    <w:rsid w:val="00D209A8"/>
    <w:rsid w:val="00D20D98"/>
    <w:rsid w:val="00D21E06"/>
    <w:rsid w:val="00D22848"/>
    <w:rsid w:val="00D2471D"/>
    <w:rsid w:val="00D26D40"/>
    <w:rsid w:val="00D27A84"/>
    <w:rsid w:val="00D305B1"/>
    <w:rsid w:val="00D31C7F"/>
    <w:rsid w:val="00D326C1"/>
    <w:rsid w:val="00D32D80"/>
    <w:rsid w:val="00D3350D"/>
    <w:rsid w:val="00D33742"/>
    <w:rsid w:val="00D358E1"/>
    <w:rsid w:val="00D365DD"/>
    <w:rsid w:val="00D374E7"/>
    <w:rsid w:val="00D37B1E"/>
    <w:rsid w:val="00D4106D"/>
    <w:rsid w:val="00D413AC"/>
    <w:rsid w:val="00D42B93"/>
    <w:rsid w:val="00D44969"/>
    <w:rsid w:val="00D47383"/>
    <w:rsid w:val="00D4755A"/>
    <w:rsid w:val="00D501AE"/>
    <w:rsid w:val="00D50265"/>
    <w:rsid w:val="00D50436"/>
    <w:rsid w:val="00D506B5"/>
    <w:rsid w:val="00D51A92"/>
    <w:rsid w:val="00D531C6"/>
    <w:rsid w:val="00D5466C"/>
    <w:rsid w:val="00D5497B"/>
    <w:rsid w:val="00D554C9"/>
    <w:rsid w:val="00D55D35"/>
    <w:rsid w:val="00D55FBA"/>
    <w:rsid w:val="00D5640F"/>
    <w:rsid w:val="00D613F2"/>
    <w:rsid w:val="00D615DD"/>
    <w:rsid w:val="00D61752"/>
    <w:rsid w:val="00D61D91"/>
    <w:rsid w:val="00D61E66"/>
    <w:rsid w:val="00D63637"/>
    <w:rsid w:val="00D641A8"/>
    <w:rsid w:val="00D64DCD"/>
    <w:rsid w:val="00D656C6"/>
    <w:rsid w:val="00D65837"/>
    <w:rsid w:val="00D65C61"/>
    <w:rsid w:val="00D663C5"/>
    <w:rsid w:val="00D66F03"/>
    <w:rsid w:val="00D67523"/>
    <w:rsid w:val="00D67CE4"/>
    <w:rsid w:val="00D70BA6"/>
    <w:rsid w:val="00D716D4"/>
    <w:rsid w:val="00D7331E"/>
    <w:rsid w:val="00D74450"/>
    <w:rsid w:val="00D7450E"/>
    <w:rsid w:val="00D75135"/>
    <w:rsid w:val="00D75AFB"/>
    <w:rsid w:val="00D762BE"/>
    <w:rsid w:val="00D76B96"/>
    <w:rsid w:val="00D77021"/>
    <w:rsid w:val="00D772EA"/>
    <w:rsid w:val="00D77322"/>
    <w:rsid w:val="00D7734C"/>
    <w:rsid w:val="00D77D0D"/>
    <w:rsid w:val="00D80B25"/>
    <w:rsid w:val="00D8108A"/>
    <w:rsid w:val="00D81961"/>
    <w:rsid w:val="00D82361"/>
    <w:rsid w:val="00D82A1D"/>
    <w:rsid w:val="00D82DF0"/>
    <w:rsid w:val="00D842D0"/>
    <w:rsid w:val="00D84496"/>
    <w:rsid w:val="00D845A4"/>
    <w:rsid w:val="00D856EE"/>
    <w:rsid w:val="00D85745"/>
    <w:rsid w:val="00D859F0"/>
    <w:rsid w:val="00D85C1E"/>
    <w:rsid w:val="00D8632B"/>
    <w:rsid w:val="00D86893"/>
    <w:rsid w:val="00D87269"/>
    <w:rsid w:val="00D90663"/>
    <w:rsid w:val="00D92117"/>
    <w:rsid w:val="00D9310F"/>
    <w:rsid w:val="00D93359"/>
    <w:rsid w:val="00D93AAA"/>
    <w:rsid w:val="00D93F98"/>
    <w:rsid w:val="00D94111"/>
    <w:rsid w:val="00D944BC"/>
    <w:rsid w:val="00D945BF"/>
    <w:rsid w:val="00D94864"/>
    <w:rsid w:val="00D948A5"/>
    <w:rsid w:val="00D950B4"/>
    <w:rsid w:val="00D9545E"/>
    <w:rsid w:val="00D966E5"/>
    <w:rsid w:val="00D96787"/>
    <w:rsid w:val="00D967F5"/>
    <w:rsid w:val="00D97646"/>
    <w:rsid w:val="00D977FE"/>
    <w:rsid w:val="00DA0439"/>
    <w:rsid w:val="00DA04A1"/>
    <w:rsid w:val="00DA0B94"/>
    <w:rsid w:val="00DA2C8C"/>
    <w:rsid w:val="00DA41AD"/>
    <w:rsid w:val="00DA4606"/>
    <w:rsid w:val="00DA55DF"/>
    <w:rsid w:val="00DA5681"/>
    <w:rsid w:val="00DA57A4"/>
    <w:rsid w:val="00DA6FFC"/>
    <w:rsid w:val="00DA7498"/>
    <w:rsid w:val="00DA74AC"/>
    <w:rsid w:val="00DA7819"/>
    <w:rsid w:val="00DA79A2"/>
    <w:rsid w:val="00DA7ACC"/>
    <w:rsid w:val="00DA7D58"/>
    <w:rsid w:val="00DB0564"/>
    <w:rsid w:val="00DB319A"/>
    <w:rsid w:val="00DB3CE5"/>
    <w:rsid w:val="00DB4345"/>
    <w:rsid w:val="00DB484D"/>
    <w:rsid w:val="00DB5133"/>
    <w:rsid w:val="00DB592F"/>
    <w:rsid w:val="00DB5C23"/>
    <w:rsid w:val="00DB6DED"/>
    <w:rsid w:val="00DB75D2"/>
    <w:rsid w:val="00DB7891"/>
    <w:rsid w:val="00DC13BE"/>
    <w:rsid w:val="00DC1BF7"/>
    <w:rsid w:val="00DC1F5F"/>
    <w:rsid w:val="00DC2EBB"/>
    <w:rsid w:val="00DC318A"/>
    <w:rsid w:val="00DC3830"/>
    <w:rsid w:val="00DC3ECE"/>
    <w:rsid w:val="00DC5CB5"/>
    <w:rsid w:val="00DC7026"/>
    <w:rsid w:val="00DC7F9C"/>
    <w:rsid w:val="00DD0205"/>
    <w:rsid w:val="00DD07D0"/>
    <w:rsid w:val="00DD237B"/>
    <w:rsid w:val="00DD2463"/>
    <w:rsid w:val="00DD308E"/>
    <w:rsid w:val="00DD3F58"/>
    <w:rsid w:val="00DD3F66"/>
    <w:rsid w:val="00DD42A5"/>
    <w:rsid w:val="00DD4AD8"/>
    <w:rsid w:val="00DD4B30"/>
    <w:rsid w:val="00DD4F80"/>
    <w:rsid w:val="00DD602B"/>
    <w:rsid w:val="00DD692A"/>
    <w:rsid w:val="00DD6D24"/>
    <w:rsid w:val="00DD6E5D"/>
    <w:rsid w:val="00DD7C02"/>
    <w:rsid w:val="00DE01FA"/>
    <w:rsid w:val="00DE09A2"/>
    <w:rsid w:val="00DE2444"/>
    <w:rsid w:val="00DE2B23"/>
    <w:rsid w:val="00DE4000"/>
    <w:rsid w:val="00DE4A9C"/>
    <w:rsid w:val="00DE7CB9"/>
    <w:rsid w:val="00DF1465"/>
    <w:rsid w:val="00DF156E"/>
    <w:rsid w:val="00DF15D3"/>
    <w:rsid w:val="00DF1D26"/>
    <w:rsid w:val="00DF1EBC"/>
    <w:rsid w:val="00DF200B"/>
    <w:rsid w:val="00DF2030"/>
    <w:rsid w:val="00DF35DE"/>
    <w:rsid w:val="00DF476B"/>
    <w:rsid w:val="00DF5685"/>
    <w:rsid w:val="00DF5F3B"/>
    <w:rsid w:val="00DF6543"/>
    <w:rsid w:val="00DF683B"/>
    <w:rsid w:val="00DF794E"/>
    <w:rsid w:val="00E001A1"/>
    <w:rsid w:val="00E0024F"/>
    <w:rsid w:val="00E00437"/>
    <w:rsid w:val="00E00C55"/>
    <w:rsid w:val="00E01201"/>
    <w:rsid w:val="00E029D9"/>
    <w:rsid w:val="00E03BAE"/>
    <w:rsid w:val="00E040C7"/>
    <w:rsid w:val="00E04862"/>
    <w:rsid w:val="00E05B96"/>
    <w:rsid w:val="00E061AA"/>
    <w:rsid w:val="00E06CA9"/>
    <w:rsid w:val="00E06DCD"/>
    <w:rsid w:val="00E073F4"/>
    <w:rsid w:val="00E0751F"/>
    <w:rsid w:val="00E102EA"/>
    <w:rsid w:val="00E111C0"/>
    <w:rsid w:val="00E1232B"/>
    <w:rsid w:val="00E1250C"/>
    <w:rsid w:val="00E13123"/>
    <w:rsid w:val="00E13248"/>
    <w:rsid w:val="00E139E1"/>
    <w:rsid w:val="00E13B5B"/>
    <w:rsid w:val="00E15385"/>
    <w:rsid w:val="00E15B46"/>
    <w:rsid w:val="00E162FA"/>
    <w:rsid w:val="00E16307"/>
    <w:rsid w:val="00E16385"/>
    <w:rsid w:val="00E167DA"/>
    <w:rsid w:val="00E17721"/>
    <w:rsid w:val="00E179FA"/>
    <w:rsid w:val="00E20433"/>
    <w:rsid w:val="00E209DB"/>
    <w:rsid w:val="00E21918"/>
    <w:rsid w:val="00E21FBA"/>
    <w:rsid w:val="00E22226"/>
    <w:rsid w:val="00E22326"/>
    <w:rsid w:val="00E22A6C"/>
    <w:rsid w:val="00E22D59"/>
    <w:rsid w:val="00E2338E"/>
    <w:rsid w:val="00E23C5F"/>
    <w:rsid w:val="00E241A5"/>
    <w:rsid w:val="00E246C6"/>
    <w:rsid w:val="00E25843"/>
    <w:rsid w:val="00E26062"/>
    <w:rsid w:val="00E264BE"/>
    <w:rsid w:val="00E276C2"/>
    <w:rsid w:val="00E2787B"/>
    <w:rsid w:val="00E30656"/>
    <w:rsid w:val="00E3092F"/>
    <w:rsid w:val="00E30E3D"/>
    <w:rsid w:val="00E312D1"/>
    <w:rsid w:val="00E32460"/>
    <w:rsid w:val="00E32BD1"/>
    <w:rsid w:val="00E32EFA"/>
    <w:rsid w:val="00E34BC7"/>
    <w:rsid w:val="00E34D01"/>
    <w:rsid w:val="00E3549A"/>
    <w:rsid w:val="00E358E8"/>
    <w:rsid w:val="00E35D22"/>
    <w:rsid w:val="00E3694C"/>
    <w:rsid w:val="00E369C9"/>
    <w:rsid w:val="00E415B0"/>
    <w:rsid w:val="00E415CF"/>
    <w:rsid w:val="00E4167D"/>
    <w:rsid w:val="00E41C72"/>
    <w:rsid w:val="00E42069"/>
    <w:rsid w:val="00E42FE1"/>
    <w:rsid w:val="00E433A9"/>
    <w:rsid w:val="00E43A9A"/>
    <w:rsid w:val="00E43B28"/>
    <w:rsid w:val="00E44BD0"/>
    <w:rsid w:val="00E44E0A"/>
    <w:rsid w:val="00E44FC4"/>
    <w:rsid w:val="00E45294"/>
    <w:rsid w:val="00E45493"/>
    <w:rsid w:val="00E46CE5"/>
    <w:rsid w:val="00E46CFA"/>
    <w:rsid w:val="00E47DD0"/>
    <w:rsid w:val="00E502F0"/>
    <w:rsid w:val="00E504C2"/>
    <w:rsid w:val="00E517A9"/>
    <w:rsid w:val="00E518C3"/>
    <w:rsid w:val="00E53140"/>
    <w:rsid w:val="00E535A4"/>
    <w:rsid w:val="00E5465C"/>
    <w:rsid w:val="00E54AED"/>
    <w:rsid w:val="00E550DB"/>
    <w:rsid w:val="00E56727"/>
    <w:rsid w:val="00E57BC7"/>
    <w:rsid w:val="00E57F2E"/>
    <w:rsid w:val="00E60459"/>
    <w:rsid w:val="00E6078A"/>
    <w:rsid w:val="00E615B6"/>
    <w:rsid w:val="00E617BE"/>
    <w:rsid w:val="00E61847"/>
    <w:rsid w:val="00E61E59"/>
    <w:rsid w:val="00E64451"/>
    <w:rsid w:val="00E64597"/>
    <w:rsid w:val="00E64AC5"/>
    <w:rsid w:val="00E65266"/>
    <w:rsid w:val="00E65653"/>
    <w:rsid w:val="00E65FF9"/>
    <w:rsid w:val="00E66CD3"/>
    <w:rsid w:val="00E66F53"/>
    <w:rsid w:val="00E67223"/>
    <w:rsid w:val="00E677CA"/>
    <w:rsid w:val="00E67E0F"/>
    <w:rsid w:val="00E70633"/>
    <w:rsid w:val="00E7152A"/>
    <w:rsid w:val="00E71933"/>
    <w:rsid w:val="00E7223D"/>
    <w:rsid w:val="00E72673"/>
    <w:rsid w:val="00E72C79"/>
    <w:rsid w:val="00E72DEA"/>
    <w:rsid w:val="00E738AE"/>
    <w:rsid w:val="00E74522"/>
    <w:rsid w:val="00E745C6"/>
    <w:rsid w:val="00E748A8"/>
    <w:rsid w:val="00E75B00"/>
    <w:rsid w:val="00E75D32"/>
    <w:rsid w:val="00E76375"/>
    <w:rsid w:val="00E76C75"/>
    <w:rsid w:val="00E776FA"/>
    <w:rsid w:val="00E80462"/>
    <w:rsid w:val="00E80514"/>
    <w:rsid w:val="00E808DE"/>
    <w:rsid w:val="00E81722"/>
    <w:rsid w:val="00E81D45"/>
    <w:rsid w:val="00E82E72"/>
    <w:rsid w:val="00E83C6B"/>
    <w:rsid w:val="00E83F6D"/>
    <w:rsid w:val="00E84416"/>
    <w:rsid w:val="00E84B36"/>
    <w:rsid w:val="00E861C6"/>
    <w:rsid w:val="00E86411"/>
    <w:rsid w:val="00E864B9"/>
    <w:rsid w:val="00E87580"/>
    <w:rsid w:val="00E878D9"/>
    <w:rsid w:val="00E87FAA"/>
    <w:rsid w:val="00E900CC"/>
    <w:rsid w:val="00E9227D"/>
    <w:rsid w:val="00E92648"/>
    <w:rsid w:val="00E9283F"/>
    <w:rsid w:val="00E92905"/>
    <w:rsid w:val="00E92971"/>
    <w:rsid w:val="00E930C0"/>
    <w:rsid w:val="00E9336B"/>
    <w:rsid w:val="00E93A06"/>
    <w:rsid w:val="00E959D2"/>
    <w:rsid w:val="00E96BFD"/>
    <w:rsid w:val="00E975E4"/>
    <w:rsid w:val="00EA0656"/>
    <w:rsid w:val="00EA1646"/>
    <w:rsid w:val="00EA1CC5"/>
    <w:rsid w:val="00EA1DF1"/>
    <w:rsid w:val="00EA1F2E"/>
    <w:rsid w:val="00EA2612"/>
    <w:rsid w:val="00EA2AC4"/>
    <w:rsid w:val="00EA2B68"/>
    <w:rsid w:val="00EA2DC9"/>
    <w:rsid w:val="00EA2DE2"/>
    <w:rsid w:val="00EA3DA4"/>
    <w:rsid w:val="00EA425E"/>
    <w:rsid w:val="00EA4D03"/>
    <w:rsid w:val="00EA5424"/>
    <w:rsid w:val="00EA6553"/>
    <w:rsid w:val="00EA663B"/>
    <w:rsid w:val="00EB047A"/>
    <w:rsid w:val="00EB20E7"/>
    <w:rsid w:val="00EB24F8"/>
    <w:rsid w:val="00EB340D"/>
    <w:rsid w:val="00EB3A6A"/>
    <w:rsid w:val="00EB5772"/>
    <w:rsid w:val="00EB5D12"/>
    <w:rsid w:val="00EB65CD"/>
    <w:rsid w:val="00EB751D"/>
    <w:rsid w:val="00EB7BB4"/>
    <w:rsid w:val="00EB7BD6"/>
    <w:rsid w:val="00EC0667"/>
    <w:rsid w:val="00EC095C"/>
    <w:rsid w:val="00EC0A6B"/>
    <w:rsid w:val="00EC0AC8"/>
    <w:rsid w:val="00EC1866"/>
    <w:rsid w:val="00EC21A3"/>
    <w:rsid w:val="00EC271A"/>
    <w:rsid w:val="00EC40D4"/>
    <w:rsid w:val="00EC4A79"/>
    <w:rsid w:val="00EC4BFB"/>
    <w:rsid w:val="00EC58B4"/>
    <w:rsid w:val="00EC5AA4"/>
    <w:rsid w:val="00EC7705"/>
    <w:rsid w:val="00ED0E9E"/>
    <w:rsid w:val="00ED0F42"/>
    <w:rsid w:val="00ED182F"/>
    <w:rsid w:val="00ED19C2"/>
    <w:rsid w:val="00ED1C32"/>
    <w:rsid w:val="00ED26DF"/>
    <w:rsid w:val="00ED2CF8"/>
    <w:rsid w:val="00ED3DF7"/>
    <w:rsid w:val="00ED5D3F"/>
    <w:rsid w:val="00ED6569"/>
    <w:rsid w:val="00ED6DEE"/>
    <w:rsid w:val="00ED7E43"/>
    <w:rsid w:val="00EE0F72"/>
    <w:rsid w:val="00EE13EE"/>
    <w:rsid w:val="00EE20EC"/>
    <w:rsid w:val="00EE25EC"/>
    <w:rsid w:val="00EE4839"/>
    <w:rsid w:val="00EE4BC2"/>
    <w:rsid w:val="00EE55CB"/>
    <w:rsid w:val="00EE561F"/>
    <w:rsid w:val="00EE5F7C"/>
    <w:rsid w:val="00EE6273"/>
    <w:rsid w:val="00EE75E3"/>
    <w:rsid w:val="00EE75E5"/>
    <w:rsid w:val="00EE7D05"/>
    <w:rsid w:val="00EE7EE9"/>
    <w:rsid w:val="00EF09A3"/>
    <w:rsid w:val="00EF0BEB"/>
    <w:rsid w:val="00EF114D"/>
    <w:rsid w:val="00EF1469"/>
    <w:rsid w:val="00EF16B3"/>
    <w:rsid w:val="00EF1DCA"/>
    <w:rsid w:val="00EF1FC2"/>
    <w:rsid w:val="00EF2CCE"/>
    <w:rsid w:val="00EF31AA"/>
    <w:rsid w:val="00EF31EB"/>
    <w:rsid w:val="00EF3352"/>
    <w:rsid w:val="00EF3D65"/>
    <w:rsid w:val="00EF3DA5"/>
    <w:rsid w:val="00EF4509"/>
    <w:rsid w:val="00EF58B8"/>
    <w:rsid w:val="00EF5912"/>
    <w:rsid w:val="00EF648E"/>
    <w:rsid w:val="00EF67C1"/>
    <w:rsid w:val="00EF6EAE"/>
    <w:rsid w:val="00EF6EB3"/>
    <w:rsid w:val="00EF7152"/>
    <w:rsid w:val="00EF77A2"/>
    <w:rsid w:val="00EF7E29"/>
    <w:rsid w:val="00EF7F11"/>
    <w:rsid w:val="00F0009F"/>
    <w:rsid w:val="00F00DAD"/>
    <w:rsid w:val="00F0222B"/>
    <w:rsid w:val="00F022BD"/>
    <w:rsid w:val="00F025D4"/>
    <w:rsid w:val="00F02694"/>
    <w:rsid w:val="00F03A47"/>
    <w:rsid w:val="00F03BEA"/>
    <w:rsid w:val="00F042C1"/>
    <w:rsid w:val="00F049CB"/>
    <w:rsid w:val="00F06250"/>
    <w:rsid w:val="00F06965"/>
    <w:rsid w:val="00F06EF7"/>
    <w:rsid w:val="00F06F42"/>
    <w:rsid w:val="00F07AAE"/>
    <w:rsid w:val="00F1029D"/>
    <w:rsid w:val="00F10616"/>
    <w:rsid w:val="00F11369"/>
    <w:rsid w:val="00F11518"/>
    <w:rsid w:val="00F11570"/>
    <w:rsid w:val="00F11FAA"/>
    <w:rsid w:val="00F1225E"/>
    <w:rsid w:val="00F1297D"/>
    <w:rsid w:val="00F12D33"/>
    <w:rsid w:val="00F13095"/>
    <w:rsid w:val="00F13364"/>
    <w:rsid w:val="00F1345B"/>
    <w:rsid w:val="00F13496"/>
    <w:rsid w:val="00F14CE7"/>
    <w:rsid w:val="00F150E5"/>
    <w:rsid w:val="00F151C6"/>
    <w:rsid w:val="00F15A82"/>
    <w:rsid w:val="00F16422"/>
    <w:rsid w:val="00F166EC"/>
    <w:rsid w:val="00F16E30"/>
    <w:rsid w:val="00F16F94"/>
    <w:rsid w:val="00F178B0"/>
    <w:rsid w:val="00F17E86"/>
    <w:rsid w:val="00F2064D"/>
    <w:rsid w:val="00F2078A"/>
    <w:rsid w:val="00F2175F"/>
    <w:rsid w:val="00F2225C"/>
    <w:rsid w:val="00F22A20"/>
    <w:rsid w:val="00F22B5F"/>
    <w:rsid w:val="00F22E97"/>
    <w:rsid w:val="00F23BA7"/>
    <w:rsid w:val="00F23C80"/>
    <w:rsid w:val="00F23D7B"/>
    <w:rsid w:val="00F24DEB"/>
    <w:rsid w:val="00F25068"/>
    <w:rsid w:val="00F2522C"/>
    <w:rsid w:val="00F25C60"/>
    <w:rsid w:val="00F25F2D"/>
    <w:rsid w:val="00F2769D"/>
    <w:rsid w:val="00F27B3C"/>
    <w:rsid w:val="00F27C0E"/>
    <w:rsid w:val="00F3089F"/>
    <w:rsid w:val="00F30992"/>
    <w:rsid w:val="00F30BFE"/>
    <w:rsid w:val="00F30F50"/>
    <w:rsid w:val="00F31329"/>
    <w:rsid w:val="00F31B90"/>
    <w:rsid w:val="00F328D4"/>
    <w:rsid w:val="00F33090"/>
    <w:rsid w:val="00F33315"/>
    <w:rsid w:val="00F33686"/>
    <w:rsid w:val="00F33EE7"/>
    <w:rsid w:val="00F33F78"/>
    <w:rsid w:val="00F3530A"/>
    <w:rsid w:val="00F35EE8"/>
    <w:rsid w:val="00F35FAD"/>
    <w:rsid w:val="00F36207"/>
    <w:rsid w:val="00F36B92"/>
    <w:rsid w:val="00F36E79"/>
    <w:rsid w:val="00F37BC9"/>
    <w:rsid w:val="00F37EAD"/>
    <w:rsid w:val="00F40251"/>
    <w:rsid w:val="00F404EE"/>
    <w:rsid w:val="00F40B77"/>
    <w:rsid w:val="00F421F3"/>
    <w:rsid w:val="00F4233C"/>
    <w:rsid w:val="00F4270D"/>
    <w:rsid w:val="00F43479"/>
    <w:rsid w:val="00F43698"/>
    <w:rsid w:val="00F43BD8"/>
    <w:rsid w:val="00F43E63"/>
    <w:rsid w:val="00F444CF"/>
    <w:rsid w:val="00F44D03"/>
    <w:rsid w:val="00F4532D"/>
    <w:rsid w:val="00F45927"/>
    <w:rsid w:val="00F4645B"/>
    <w:rsid w:val="00F4671A"/>
    <w:rsid w:val="00F46C90"/>
    <w:rsid w:val="00F477DC"/>
    <w:rsid w:val="00F478D1"/>
    <w:rsid w:val="00F50517"/>
    <w:rsid w:val="00F50BA3"/>
    <w:rsid w:val="00F51329"/>
    <w:rsid w:val="00F51DD6"/>
    <w:rsid w:val="00F527F1"/>
    <w:rsid w:val="00F5318D"/>
    <w:rsid w:val="00F53504"/>
    <w:rsid w:val="00F53765"/>
    <w:rsid w:val="00F53F19"/>
    <w:rsid w:val="00F54CA0"/>
    <w:rsid w:val="00F552E6"/>
    <w:rsid w:val="00F55468"/>
    <w:rsid w:val="00F5593E"/>
    <w:rsid w:val="00F57004"/>
    <w:rsid w:val="00F5722C"/>
    <w:rsid w:val="00F57A00"/>
    <w:rsid w:val="00F61B8B"/>
    <w:rsid w:val="00F61FC5"/>
    <w:rsid w:val="00F62F31"/>
    <w:rsid w:val="00F636D7"/>
    <w:rsid w:val="00F63D29"/>
    <w:rsid w:val="00F63EE3"/>
    <w:rsid w:val="00F64600"/>
    <w:rsid w:val="00F65098"/>
    <w:rsid w:val="00F6567B"/>
    <w:rsid w:val="00F656AD"/>
    <w:rsid w:val="00F67185"/>
    <w:rsid w:val="00F71463"/>
    <w:rsid w:val="00F7168C"/>
    <w:rsid w:val="00F7232C"/>
    <w:rsid w:val="00F72CA7"/>
    <w:rsid w:val="00F72CFB"/>
    <w:rsid w:val="00F732C6"/>
    <w:rsid w:val="00F752EF"/>
    <w:rsid w:val="00F7694A"/>
    <w:rsid w:val="00F808BB"/>
    <w:rsid w:val="00F80A4F"/>
    <w:rsid w:val="00F81760"/>
    <w:rsid w:val="00F817CC"/>
    <w:rsid w:val="00F8181D"/>
    <w:rsid w:val="00F818C9"/>
    <w:rsid w:val="00F823E3"/>
    <w:rsid w:val="00F82F90"/>
    <w:rsid w:val="00F831E6"/>
    <w:rsid w:val="00F83A97"/>
    <w:rsid w:val="00F8538E"/>
    <w:rsid w:val="00F85F84"/>
    <w:rsid w:val="00F86E07"/>
    <w:rsid w:val="00F8702D"/>
    <w:rsid w:val="00F903A9"/>
    <w:rsid w:val="00F905A7"/>
    <w:rsid w:val="00F90D74"/>
    <w:rsid w:val="00F92084"/>
    <w:rsid w:val="00F92343"/>
    <w:rsid w:val="00F928C7"/>
    <w:rsid w:val="00F92DBA"/>
    <w:rsid w:val="00F93BE1"/>
    <w:rsid w:val="00F944FD"/>
    <w:rsid w:val="00F9453D"/>
    <w:rsid w:val="00F94CEB"/>
    <w:rsid w:val="00F9553A"/>
    <w:rsid w:val="00F96A65"/>
    <w:rsid w:val="00F96C02"/>
    <w:rsid w:val="00F96CD3"/>
    <w:rsid w:val="00F970FF"/>
    <w:rsid w:val="00F97236"/>
    <w:rsid w:val="00F975F3"/>
    <w:rsid w:val="00F977A4"/>
    <w:rsid w:val="00FA0CF1"/>
    <w:rsid w:val="00FA124F"/>
    <w:rsid w:val="00FA1AD6"/>
    <w:rsid w:val="00FA1D25"/>
    <w:rsid w:val="00FA2665"/>
    <w:rsid w:val="00FA2A31"/>
    <w:rsid w:val="00FA3080"/>
    <w:rsid w:val="00FA329A"/>
    <w:rsid w:val="00FA391D"/>
    <w:rsid w:val="00FA4AD5"/>
    <w:rsid w:val="00FA4B06"/>
    <w:rsid w:val="00FA4E70"/>
    <w:rsid w:val="00FA64F2"/>
    <w:rsid w:val="00FA66D1"/>
    <w:rsid w:val="00FA6DE1"/>
    <w:rsid w:val="00FA7B65"/>
    <w:rsid w:val="00FB14B4"/>
    <w:rsid w:val="00FB1BF0"/>
    <w:rsid w:val="00FB28F7"/>
    <w:rsid w:val="00FB331A"/>
    <w:rsid w:val="00FB3330"/>
    <w:rsid w:val="00FB3CE6"/>
    <w:rsid w:val="00FB53B9"/>
    <w:rsid w:val="00FB5D6C"/>
    <w:rsid w:val="00FB62EE"/>
    <w:rsid w:val="00FB63A4"/>
    <w:rsid w:val="00FB6DB9"/>
    <w:rsid w:val="00FB7136"/>
    <w:rsid w:val="00FB75AB"/>
    <w:rsid w:val="00FB7A31"/>
    <w:rsid w:val="00FC0357"/>
    <w:rsid w:val="00FC2955"/>
    <w:rsid w:val="00FC3004"/>
    <w:rsid w:val="00FC3E65"/>
    <w:rsid w:val="00FC3F6B"/>
    <w:rsid w:val="00FC4001"/>
    <w:rsid w:val="00FC4173"/>
    <w:rsid w:val="00FC4515"/>
    <w:rsid w:val="00FC481E"/>
    <w:rsid w:val="00FC54CA"/>
    <w:rsid w:val="00FC59FB"/>
    <w:rsid w:val="00FC5F86"/>
    <w:rsid w:val="00FC63D3"/>
    <w:rsid w:val="00FC69B0"/>
    <w:rsid w:val="00FC6A4B"/>
    <w:rsid w:val="00FC6A6C"/>
    <w:rsid w:val="00FC7458"/>
    <w:rsid w:val="00FC763E"/>
    <w:rsid w:val="00FD0194"/>
    <w:rsid w:val="00FD1956"/>
    <w:rsid w:val="00FD19A9"/>
    <w:rsid w:val="00FD1FC6"/>
    <w:rsid w:val="00FD23AA"/>
    <w:rsid w:val="00FD2461"/>
    <w:rsid w:val="00FD4978"/>
    <w:rsid w:val="00FD4AF5"/>
    <w:rsid w:val="00FD6AA6"/>
    <w:rsid w:val="00FD6B79"/>
    <w:rsid w:val="00FD7291"/>
    <w:rsid w:val="00FD77A5"/>
    <w:rsid w:val="00FD78AD"/>
    <w:rsid w:val="00FD7BC3"/>
    <w:rsid w:val="00FE007A"/>
    <w:rsid w:val="00FE0A42"/>
    <w:rsid w:val="00FE131F"/>
    <w:rsid w:val="00FE178E"/>
    <w:rsid w:val="00FE1A74"/>
    <w:rsid w:val="00FE2B21"/>
    <w:rsid w:val="00FE3830"/>
    <w:rsid w:val="00FE39E9"/>
    <w:rsid w:val="00FE3F1F"/>
    <w:rsid w:val="00FE400D"/>
    <w:rsid w:val="00FE4056"/>
    <w:rsid w:val="00FE4F55"/>
    <w:rsid w:val="00FE54E7"/>
    <w:rsid w:val="00FE6802"/>
    <w:rsid w:val="00FE7375"/>
    <w:rsid w:val="00FE74A7"/>
    <w:rsid w:val="00FE7F00"/>
    <w:rsid w:val="00FF0B44"/>
    <w:rsid w:val="00FF0CF7"/>
    <w:rsid w:val="00FF32E8"/>
    <w:rsid w:val="00FF398A"/>
    <w:rsid w:val="00FF4888"/>
    <w:rsid w:val="00FF4F8B"/>
    <w:rsid w:val="00FF6241"/>
    <w:rsid w:val="00FF69DC"/>
    <w:rsid w:val="00FF6BDA"/>
    <w:rsid w:val="00FF6EE7"/>
    <w:rsid w:val="00FF7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1"/>
    <w:pPr>
      <w:spacing w:before="120" w:after="120"/>
      <w:jc w:val="both"/>
    </w:pPr>
    <w:rPr>
      <w:sz w:val="28"/>
      <w:szCs w:val="24"/>
      <w:lang w:eastAsia="en-US"/>
    </w:rPr>
  </w:style>
  <w:style w:type="paragraph" w:styleId="Heading1">
    <w:name w:val="heading 1"/>
    <w:basedOn w:val="Normal"/>
    <w:next w:val="Normal"/>
    <w:qFormat/>
    <w:rsid w:val="00AF16CB"/>
    <w:pPr>
      <w:keepNext/>
      <w:ind w:left="720"/>
      <w:outlineLvl w:val="0"/>
    </w:pPr>
    <w:rPr>
      <w:b/>
      <w:bCs/>
    </w:rPr>
  </w:style>
  <w:style w:type="paragraph" w:styleId="Heading2">
    <w:name w:val="heading 2"/>
    <w:basedOn w:val="Normal"/>
    <w:next w:val="Normal"/>
    <w:link w:val="Heading2Char"/>
    <w:qFormat/>
    <w:rsid w:val="00AF16CB"/>
    <w:pPr>
      <w:keepNext/>
      <w:ind w:left="720"/>
      <w:outlineLvl w:val="1"/>
    </w:pPr>
    <w:rPr>
      <w:b/>
      <w:iCs/>
    </w:rPr>
  </w:style>
  <w:style w:type="paragraph" w:styleId="Heading3">
    <w:name w:val="heading 3"/>
    <w:basedOn w:val="Normal"/>
    <w:next w:val="Normal"/>
    <w:link w:val="Heading3Char"/>
    <w:qFormat/>
    <w:rsid w:val="007315E3"/>
    <w:pPr>
      <w:keepNext/>
      <w:jc w:val="left"/>
      <w:outlineLvl w:val="2"/>
    </w:pPr>
    <w:rPr>
      <w:b/>
      <w:bCs/>
      <w:i/>
    </w:rPr>
  </w:style>
  <w:style w:type="paragraph" w:styleId="Heading4">
    <w:name w:val="heading 4"/>
    <w:basedOn w:val="Normal"/>
    <w:next w:val="Normal"/>
    <w:link w:val="Heading4Char"/>
    <w:qFormat/>
    <w:rsid w:val="00616AA2"/>
    <w:pPr>
      <w:keepNext/>
      <w:outlineLvl w:val="3"/>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336B"/>
    <w:rPr>
      <w:rFonts w:ascii=".VnTimeH" w:hAnsi=".VnTimeH"/>
      <w:b/>
      <w:bCs/>
      <w:sz w:val="26"/>
    </w:rPr>
  </w:style>
  <w:style w:type="paragraph" w:styleId="BodyTextIndent">
    <w:name w:val="Body Text Indent"/>
    <w:basedOn w:val="Normal"/>
    <w:rsid w:val="00E9336B"/>
    <w:pPr>
      <w:spacing w:before="60" w:after="60"/>
      <w:ind w:firstLine="567"/>
    </w:pPr>
  </w:style>
  <w:style w:type="paragraph" w:styleId="Footer">
    <w:name w:val="footer"/>
    <w:basedOn w:val="Normal"/>
    <w:link w:val="FooterChar"/>
    <w:rsid w:val="00E9336B"/>
    <w:pPr>
      <w:tabs>
        <w:tab w:val="center" w:pos="4320"/>
        <w:tab w:val="right" w:pos="8640"/>
      </w:tabs>
    </w:pPr>
  </w:style>
  <w:style w:type="character" w:styleId="PageNumber">
    <w:name w:val="page number"/>
    <w:basedOn w:val="DefaultParagraphFont"/>
    <w:rsid w:val="00E9336B"/>
  </w:style>
  <w:style w:type="paragraph" w:customStyle="1" w:styleId="BIEUTUONG">
    <w:name w:val="BIEU TUONG"/>
    <w:basedOn w:val="Normal"/>
    <w:autoRedefine/>
    <w:rsid w:val="00E9336B"/>
    <w:pPr>
      <w:framePr w:w="2083" w:h="799" w:hSpace="180" w:wrap="auto" w:vAnchor="text" w:hAnchor="page" w:x="2383" w:y="46"/>
      <w:pBdr>
        <w:top w:val="single" w:sz="6" w:space="1" w:color="auto"/>
        <w:left w:val="single" w:sz="6" w:space="1" w:color="auto"/>
        <w:bottom w:val="single" w:sz="6" w:space="1" w:color="auto"/>
        <w:right w:val="single" w:sz="6" w:space="1" w:color="auto"/>
      </w:pBdr>
    </w:pPr>
    <w:rPr>
      <w:color w:val="0000FF"/>
      <w:spacing w:val="24"/>
      <w:sz w:val="24"/>
    </w:rPr>
  </w:style>
  <w:style w:type="paragraph" w:customStyle="1" w:styleId="Center">
    <w:name w:val="Center"/>
    <w:basedOn w:val="Normal"/>
    <w:autoRedefine/>
    <w:rsid w:val="00E9336B"/>
    <w:rPr>
      <w:szCs w:val="28"/>
    </w:rPr>
  </w:style>
  <w:style w:type="paragraph" w:styleId="Header">
    <w:name w:val="header"/>
    <w:basedOn w:val="Normal"/>
    <w:link w:val="HeaderChar"/>
    <w:rsid w:val="000D260E"/>
    <w:pPr>
      <w:tabs>
        <w:tab w:val="center" w:pos="4320"/>
        <w:tab w:val="right" w:pos="8640"/>
      </w:tabs>
    </w:pPr>
  </w:style>
  <w:style w:type="character" w:customStyle="1" w:styleId="FooterChar">
    <w:name w:val="Footer Char"/>
    <w:link w:val="Footer"/>
    <w:rsid w:val="001B0C43"/>
    <w:rPr>
      <w:rFonts w:ascii=".VnTime" w:hAnsi=".VnTime"/>
      <w:sz w:val="28"/>
      <w:szCs w:val="24"/>
    </w:rPr>
  </w:style>
  <w:style w:type="character" w:styleId="Strong">
    <w:name w:val="Strong"/>
    <w:uiPriority w:val="22"/>
    <w:qFormat/>
    <w:rsid w:val="004C2453"/>
    <w:rPr>
      <w:b/>
      <w:bCs/>
    </w:rPr>
  </w:style>
  <w:style w:type="character" w:customStyle="1" w:styleId="apple-converted-space">
    <w:name w:val="apple-converted-space"/>
    <w:basedOn w:val="DefaultParagraphFont"/>
    <w:rsid w:val="004C2453"/>
  </w:style>
  <w:style w:type="paragraph" w:customStyle="1" w:styleId="CharCharCharCharCharCharCharCharCharCharCharCharChar">
    <w:name w:val="Char Char Char Char Char Char Char Char Char Char Char Char Char"/>
    <w:basedOn w:val="Normal"/>
    <w:next w:val="Normal"/>
    <w:autoRedefine/>
    <w:semiHidden/>
    <w:rsid w:val="005D2553"/>
    <w:pPr>
      <w:spacing w:line="312" w:lineRule="auto"/>
    </w:pPr>
    <w:rPr>
      <w:szCs w:val="22"/>
    </w:rPr>
  </w:style>
  <w:style w:type="paragraph" w:customStyle="1" w:styleId="CharCharCharCharCharCharCharCharCharCharCharCharChar0">
    <w:name w:val="Char Char Char Char Char Char Char Char Char Char Char Char Char"/>
    <w:basedOn w:val="Normal"/>
    <w:next w:val="Normal"/>
    <w:autoRedefine/>
    <w:semiHidden/>
    <w:rsid w:val="00506880"/>
    <w:pPr>
      <w:spacing w:line="312" w:lineRule="auto"/>
    </w:pPr>
    <w:rPr>
      <w:szCs w:val="22"/>
    </w:rPr>
  </w:style>
  <w:style w:type="paragraph" w:styleId="Title">
    <w:name w:val="Title"/>
    <w:basedOn w:val="Normal"/>
    <w:link w:val="TitleChar"/>
    <w:qFormat/>
    <w:rsid w:val="00862527"/>
    <w:pPr>
      <w:jc w:val="center"/>
    </w:pPr>
    <w:rPr>
      <w:b/>
      <w:bCs/>
      <w:color w:val="0000FF"/>
      <w:sz w:val="32"/>
      <w:szCs w:val="32"/>
      <w:lang w:val="pt-BR" w:eastAsia="vi-VN"/>
    </w:rPr>
  </w:style>
  <w:style w:type="character" w:customStyle="1" w:styleId="TitleChar">
    <w:name w:val="Title Char"/>
    <w:link w:val="Title"/>
    <w:rsid w:val="00862527"/>
    <w:rPr>
      <w:b/>
      <w:bCs/>
      <w:color w:val="0000FF"/>
      <w:sz w:val="32"/>
      <w:szCs w:val="32"/>
      <w:lang w:val="pt-BR" w:eastAsia="vi-VN"/>
    </w:rPr>
  </w:style>
  <w:style w:type="paragraph" w:styleId="NormalWeb">
    <w:name w:val="Normal (Web)"/>
    <w:basedOn w:val="Normal"/>
    <w:link w:val="NormalWebChar"/>
    <w:uiPriority w:val="99"/>
    <w:unhideWhenUsed/>
    <w:rsid w:val="00455252"/>
    <w:pPr>
      <w:spacing w:before="100" w:beforeAutospacing="1" w:after="100" w:afterAutospacing="1"/>
    </w:pPr>
    <w:rPr>
      <w:sz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4"/>
    <w:uiPriority w:val="99"/>
    <w:qFormat/>
    <w:rsid w:val="008D310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
    <w:basedOn w:val="Normal"/>
    <w:link w:val="FootnoteTextChar1"/>
    <w:uiPriority w:val="99"/>
    <w:qFormat/>
    <w:rsid w:val="005332AE"/>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
    <w:basedOn w:val="DefaultParagraphFont"/>
    <w:uiPriority w:val="99"/>
    <w:rsid w:val="005332AE"/>
  </w:style>
  <w:style w:type="character" w:customStyle="1" w:styleId="FootnoteTextChar1">
    <w:name w:val="Footnote Text Char1"/>
    <w:aliases w:val="Footnote Text Char Char Char Char Char Char1,Footnote Text Char Char Char Char Char Char Ch Char1,Footnote Text Char Char Char Char Char Char Ch Char Char Char Char1,single spac Char"/>
    <w:link w:val="FootnoteText"/>
    <w:uiPriority w:val="99"/>
    <w:locked/>
    <w:rsid w:val="005332AE"/>
  </w:style>
  <w:style w:type="character" w:customStyle="1" w:styleId="CharChar111">
    <w:name w:val="Char Char111"/>
    <w:rsid w:val="005332AE"/>
    <w:rPr>
      <w:rFonts w:ascii="Arial" w:hAnsi="Arial" w:cs="Arial"/>
      <w:b/>
      <w:bCs/>
      <w:sz w:val="26"/>
      <w:szCs w:val="26"/>
      <w:lang w:val="en-US" w:eastAsia="en-US" w:bidi="ar-SA"/>
    </w:rPr>
  </w:style>
  <w:style w:type="paragraph" w:styleId="BalloonText">
    <w:name w:val="Balloon Text"/>
    <w:basedOn w:val="Normal"/>
    <w:link w:val="BalloonTextChar"/>
    <w:rsid w:val="004C5158"/>
    <w:rPr>
      <w:rFonts w:ascii="Segoe UI" w:hAnsi="Segoe UI" w:cs="Segoe UI"/>
      <w:sz w:val="18"/>
      <w:szCs w:val="18"/>
    </w:rPr>
  </w:style>
  <w:style w:type="character" w:customStyle="1" w:styleId="BalloonTextChar">
    <w:name w:val="Balloon Text Char"/>
    <w:link w:val="BalloonText"/>
    <w:rsid w:val="004C5158"/>
    <w:rPr>
      <w:rFonts w:ascii="Segoe UI" w:hAnsi="Segoe UI" w:cs="Segoe UI"/>
      <w:sz w:val="18"/>
      <w:szCs w:val="18"/>
    </w:rPr>
  </w:style>
  <w:style w:type="paragraph" w:styleId="BodyTextIndent2">
    <w:name w:val="Body Text Indent 2"/>
    <w:basedOn w:val="Normal"/>
    <w:link w:val="BodyTextIndent2Char"/>
    <w:rsid w:val="000A2FB5"/>
    <w:pPr>
      <w:spacing w:line="480" w:lineRule="auto"/>
      <w:ind w:left="360"/>
      <w:jc w:val="left"/>
    </w:pPr>
    <w:rPr>
      <w:rFonts w:ascii=".VnTime" w:hAnsi=".VnTime"/>
      <w:szCs w:val="20"/>
    </w:rPr>
  </w:style>
  <w:style w:type="character" w:customStyle="1" w:styleId="BodyTextIndent2Char">
    <w:name w:val="Body Text Indent 2 Char"/>
    <w:link w:val="BodyTextIndent2"/>
    <w:rsid w:val="000A2FB5"/>
    <w:rPr>
      <w:rFonts w:ascii=".VnTime" w:hAnsi=".VnTime"/>
      <w:sz w:val="28"/>
    </w:rPr>
  </w:style>
  <w:style w:type="character" w:customStyle="1" w:styleId="st">
    <w:name w:val="st"/>
    <w:rsid w:val="00E23C5F"/>
  </w:style>
  <w:style w:type="character" w:styleId="Emphasis">
    <w:name w:val="Emphasis"/>
    <w:uiPriority w:val="20"/>
    <w:qFormat/>
    <w:rsid w:val="00E23C5F"/>
    <w:rPr>
      <w:i/>
      <w:iCs/>
    </w:rPr>
  </w:style>
  <w:style w:type="character" w:customStyle="1" w:styleId="Heading2Char">
    <w:name w:val="Heading 2 Char"/>
    <w:link w:val="Heading2"/>
    <w:rsid w:val="003A3820"/>
    <w:rPr>
      <w:b/>
      <w:iCs/>
      <w:sz w:val="28"/>
      <w:szCs w:val="24"/>
    </w:rPr>
  </w:style>
  <w:style w:type="character" w:customStyle="1" w:styleId="NormalWebChar">
    <w:name w:val="Normal (Web) Char"/>
    <w:link w:val="NormalWeb"/>
    <w:uiPriority w:val="99"/>
    <w:rsid w:val="00EB20E7"/>
    <w:rPr>
      <w:sz w:val="24"/>
      <w:szCs w:val="24"/>
    </w:rPr>
  </w:style>
  <w:style w:type="paragraph" w:styleId="BodyText2">
    <w:name w:val="Body Text 2"/>
    <w:aliases w:val="Char"/>
    <w:basedOn w:val="Normal"/>
    <w:link w:val="BodyText2Char"/>
    <w:uiPriority w:val="99"/>
    <w:unhideWhenUsed/>
    <w:rsid w:val="00DA0B94"/>
    <w:pPr>
      <w:spacing w:line="480" w:lineRule="auto"/>
    </w:pPr>
  </w:style>
  <w:style w:type="character" w:customStyle="1" w:styleId="BodyText2Char">
    <w:name w:val="Body Text 2 Char"/>
    <w:aliases w:val="Char Char"/>
    <w:link w:val="BodyText2"/>
    <w:uiPriority w:val="99"/>
    <w:rsid w:val="00DA0B94"/>
    <w:rPr>
      <w:sz w:val="28"/>
      <w:szCs w:val="24"/>
    </w:rPr>
  </w:style>
  <w:style w:type="character" w:customStyle="1" w:styleId="otrangChar">
    <w:name w:val="o trang Char"/>
    <w:link w:val="otrang"/>
    <w:locked/>
    <w:rsid w:val="00DB4345"/>
    <w:rPr>
      <w:rFonts w:ascii="Arial" w:hAnsi="Arial" w:cs="Arial"/>
      <w:lang w:val="pt-BR" w:eastAsia="en-GB"/>
    </w:rPr>
  </w:style>
  <w:style w:type="paragraph" w:customStyle="1" w:styleId="otrang">
    <w:name w:val="o trang"/>
    <w:basedOn w:val="Normal"/>
    <w:link w:val="otrangChar"/>
    <w:qFormat/>
    <w:rsid w:val="00DB4345"/>
    <w:pPr>
      <w:widowControl w:val="0"/>
      <w:numPr>
        <w:numId w:val="4"/>
      </w:numPr>
      <w:spacing w:before="100" w:after="100" w:line="320" w:lineRule="atLeast"/>
      <w:ind w:left="567" w:hanging="283"/>
    </w:pPr>
    <w:rPr>
      <w:rFonts w:ascii="Arial" w:hAnsi="Arial" w:cs="Arial"/>
      <w:sz w:val="20"/>
      <w:szCs w:val="20"/>
      <w:lang w:val="pt-BR" w:eastAsia="en-GB"/>
    </w:rPr>
  </w:style>
  <w:style w:type="character" w:customStyle="1" w:styleId="odenChar">
    <w:name w:val="o den Char"/>
    <w:link w:val="oden"/>
    <w:semiHidden/>
    <w:locked/>
    <w:rsid w:val="00DB4345"/>
    <w:rPr>
      <w:rFonts w:ascii="Arial" w:hAnsi="Arial" w:cs="Arial"/>
      <w:noProof/>
      <w:szCs w:val="22"/>
      <w:u w:color="FF0000"/>
      <w:lang w:val="nl-NL" w:eastAsia="ja-JP"/>
    </w:rPr>
  </w:style>
  <w:style w:type="paragraph" w:customStyle="1" w:styleId="oden">
    <w:name w:val="o den"/>
    <w:basedOn w:val="NormalWeb"/>
    <w:link w:val="odenChar"/>
    <w:semiHidden/>
    <w:qFormat/>
    <w:rsid w:val="00DB4345"/>
    <w:pPr>
      <w:numPr>
        <w:numId w:val="5"/>
      </w:numPr>
      <w:spacing w:beforeAutospacing="0" w:afterAutospacing="0" w:line="320" w:lineRule="atLeast"/>
    </w:pPr>
    <w:rPr>
      <w:rFonts w:ascii="Arial" w:hAnsi="Arial" w:cs="Arial"/>
      <w:noProof/>
      <w:sz w:val="20"/>
      <w:szCs w:val="22"/>
      <w:u w:color="FF0000"/>
      <w:lang w:val="nl-NL" w:eastAsia="ja-JP"/>
    </w:rPr>
  </w:style>
  <w:style w:type="character" w:customStyle="1" w:styleId="BodytextItalic">
    <w:name w:val="Body text + Italic"/>
    <w:rsid w:val="00090E29"/>
    <w:rPr>
      <w:rFonts w:cs="Times New Roman"/>
      <w:i/>
      <w:iCs/>
      <w:sz w:val="26"/>
      <w:szCs w:val="26"/>
      <w:shd w:val="clear" w:color="auto" w:fill="FFFFFF"/>
      <w:lang w:bidi="ar-SA"/>
    </w:rPr>
  </w:style>
  <w:style w:type="character" w:customStyle="1" w:styleId="Bodytext3">
    <w:name w:val="Body text (3)_"/>
    <w:link w:val="Bodytext31"/>
    <w:locked/>
    <w:rsid w:val="00090E29"/>
    <w:rPr>
      <w:i/>
      <w:iCs/>
      <w:sz w:val="26"/>
      <w:szCs w:val="26"/>
      <w:shd w:val="clear" w:color="auto" w:fill="FFFFFF"/>
    </w:rPr>
  </w:style>
  <w:style w:type="paragraph" w:customStyle="1" w:styleId="Bodytext31">
    <w:name w:val="Body text (3)1"/>
    <w:basedOn w:val="Normal"/>
    <w:link w:val="Bodytext3"/>
    <w:rsid w:val="00090E29"/>
    <w:pPr>
      <w:widowControl w:val="0"/>
      <w:shd w:val="clear" w:color="auto" w:fill="FFFFFF"/>
      <w:spacing w:before="180" w:after="180" w:line="240" w:lineRule="atLeast"/>
      <w:ind w:firstLine="640"/>
    </w:pPr>
    <w:rPr>
      <w:i/>
      <w:iCs/>
      <w:sz w:val="26"/>
      <w:szCs w:val="26"/>
    </w:rPr>
  </w:style>
  <w:style w:type="character" w:customStyle="1" w:styleId="Bodytext3NotItalic3">
    <w:name w:val="Body text (3) + Not Italic3"/>
    <w:rsid w:val="00546739"/>
    <w:rPr>
      <w:rFonts w:ascii="Times New Roman" w:hAnsi="Times New Roman" w:cs="Times New Roman"/>
      <w:i w:val="0"/>
      <w:iCs w:val="0"/>
      <w:sz w:val="27"/>
      <w:szCs w:val="27"/>
      <w:u w:val="none"/>
      <w:shd w:val="clear" w:color="auto" w:fill="FFFFFF"/>
    </w:rPr>
  </w:style>
  <w:style w:type="character" w:customStyle="1" w:styleId="Bodytext0">
    <w:name w:val="Body text_"/>
    <w:link w:val="Bodytext1"/>
    <w:locked/>
    <w:rsid w:val="00C02C90"/>
    <w:rPr>
      <w:sz w:val="27"/>
      <w:szCs w:val="27"/>
      <w:shd w:val="clear" w:color="auto" w:fill="FFFFFF"/>
    </w:rPr>
  </w:style>
  <w:style w:type="paragraph" w:customStyle="1" w:styleId="Bodytext1">
    <w:name w:val="Body text1"/>
    <w:basedOn w:val="Normal"/>
    <w:link w:val="Bodytext0"/>
    <w:rsid w:val="00C02C90"/>
    <w:pPr>
      <w:widowControl w:val="0"/>
      <w:shd w:val="clear" w:color="auto" w:fill="FFFFFF"/>
      <w:spacing w:before="180" w:after="180" w:line="322" w:lineRule="exact"/>
      <w:ind w:right="-142" w:hanging="380"/>
    </w:pPr>
    <w:rPr>
      <w:sz w:val="27"/>
      <w:szCs w:val="27"/>
    </w:rPr>
  </w:style>
  <w:style w:type="character" w:styleId="Hyperlink">
    <w:name w:val="Hyperlink"/>
    <w:uiPriority w:val="99"/>
    <w:semiHidden/>
    <w:unhideWhenUsed/>
    <w:rsid w:val="00B95A2E"/>
    <w:rPr>
      <w:color w:val="0000FF"/>
      <w:u w:val="single"/>
    </w:rPr>
  </w:style>
  <w:style w:type="character" w:styleId="FollowedHyperlink">
    <w:name w:val="FollowedHyperlink"/>
    <w:semiHidden/>
    <w:unhideWhenUsed/>
    <w:rsid w:val="00C33776"/>
    <w:rPr>
      <w:color w:val="954F72"/>
      <w:u w:val="single"/>
    </w:rPr>
  </w:style>
  <w:style w:type="character" w:customStyle="1" w:styleId="Heading3Char">
    <w:name w:val="Heading 3 Char"/>
    <w:link w:val="Heading3"/>
    <w:rsid w:val="003D2810"/>
    <w:rPr>
      <w:b/>
      <w:bCs/>
      <w:i/>
      <w:sz w:val="28"/>
      <w:szCs w:val="24"/>
    </w:rPr>
  </w:style>
  <w:style w:type="character" w:customStyle="1" w:styleId="Heading4Char">
    <w:name w:val="Heading 4 Char"/>
    <w:link w:val="Heading4"/>
    <w:rsid w:val="003D2810"/>
    <w:rPr>
      <w:bCs/>
      <w:i/>
      <w:sz w:val="28"/>
      <w:szCs w:val="24"/>
    </w:rPr>
  </w:style>
  <w:style w:type="character" w:customStyle="1" w:styleId="Heading10">
    <w:name w:val="Heading #1_"/>
    <w:link w:val="Heading11"/>
    <w:rsid w:val="00FC3004"/>
    <w:rPr>
      <w:rFonts w:ascii="Franklin Gothic Medium" w:eastAsia="Franklin Gothic Medium" w:hAnsi="Franklin Gothic Medium" w:cs="Arial Unicode MS"/>
      <w:b/>
      <w:bCs/>
      <w:spacing w:val="-10"/>
      <w:sz w:val="50"/>
      <w:szCs w:val="50"/>
      <w:shd w:val="clear" w:color="auto" w:fill="FFFFFF"/>
      <w:lang w:bidi="km-KH"/>
    </w:rPr>
  </w:style>
  <w:style w:type="paragraph" w:customStyle="1" w:styleId="Heading11">
    <w:name w:val="Heading #1"/>
    <w:basedOn w:val="Normal"/>
    <w:link w:val="Heading10"/>
    <w:rsid w:val="00FC3004"/>
    <w:pPr>
      <w:widowControl w:val="0"/>
      <w:shd w:val="clear" w:color="auto" w:fill="FFFFFF"/>
      <w:spacing w:before="0" w:after="0" w:line="667" w:lineRule="exact"/>
      <w:jc w:val="center"/>
      <w:outlineLvl w:val="0"/>
    </w:pPr>
    <w:rPr>
      <w:rFonts w:ascii="Franklin Gothic Medium" w:eastAsia="Franklin Gothic Medium" w:hAnsi="Franklin Gothic Medium" w:cs="Arial Unicode MS"/>
      <w:b/>
      <w:bCs/>
      <w:spacing w:val="-10"/>
      <w:sz w:val="50"/>
      <w:szCs w:val="50"/>
      <w:shd w:val="clear" w:color="auto" w:fill="FFFFFF"/>
      <w:lang w:bidi="km-KH"/>
    </w:rPr>
  </w:style>
  <w:style w:type="character" w:customStyle="1" w:styleId="Bodytext20">
    <w:name w:val="Body text (2)_"/>
    <w:link w:val="Bodytext21"/>
    <w:rsid w:val="00FC3004"/>
    <w:rPr>
      <w:rFonts w:cs="Arial Unicode MS"/>
      <w:sz w:val="17"/>
      <w:szCs w:val="17"/>
      <w:shd w:val="clear" w:color="auto" w:fill="FFFFFF"/>
      <w:lang w:bidi="km-KH"/>
    </w:rPr>
  </w:style>
  <w:style w:type="paragraph" w:customStyle="1" w:styleId="Bodytext21">
    <w:name w:val="Body text (2)"/>
    <w:basedOn w:val="Normal"/>
    <w:link w:val="Bodytext20"/>
    <w:rsid w:val="00FC3004"/>
    <w:pPr>
      <w:widowControl w:val="0"/>
      <w:shd w:val="clear" w:color="auto" w:fill="FFFFFF"/>
      <w:spacing w:before="0" w:after="0" w:line="0" w:lineRule="atLeast"/>
      <w:jc w:val="left"/>
    </w:pPr>
    <w:rPr>
      <w:rFonts w:cs="Arial Unicode MS"/>
      <w:sz w:val="17"/>
      <w:szCs w:val="17"/>
      <w:shd w:val="clear" w:color="auto" w:fill="FFFFFF"/>
      <w:lang w:bidi="km-KH"/>
    </w:rPr>
  </w:style>
  <w:style w:type="character" w:customStyle="1" w:styleId="Bodytext6">
    <w:name w:val="Body text (6)_"/>
    <w:link w:val="Bodytext60"/>
    <w:rsid w:val="00E029D9"/>
    <w:rPr>
      <w:b/>
      <w:bCs/>
      <w:sz w:val="18"/>
      <w:szCs w:val="18"/>
      <w:shd w:val="clear" w:color="auto" w:fill="FFFFFF"/>
    </w:rPr>
  </w:style>
  <w:style w:type="paragraph" w:customStyle="1" w:styleId="Bodytext60">
    <w:name w:val="Body text (6)"/>
    <w:basedOn w:val="Normal"/>
    <w:link w:val="Bodytext6"/>
    <w:rsid w:val="00E029D9"/>
    <w:pPr>
      <w:widowControl w:val="0"/>
      <w:shd w:val="clear" w:color="auto" w:fill="FFFFFF"/>
      <w:spacing w:before="0" w:after="540" w:line="0" w:lineRule="atLeast"/>
      <w:ind w:hanging="1020"/>
      <w:jc w:val="left"/>
    </w:pPr>
    <w:rPr>
      <w:b/>
      <w:bCs/>
      <w:sz w:val="18"/>
      <w:szCs w:val="18"/>
    </w:rPr>
  </w:style>
  <w:style w:type="character" w:styleId="CommentReference">
    <w:name w:val="annotation reference"/>
    <w:basedOn w:val="DefaultParagraphFont"/>
    <w:semiHidden/>
    <w:unhideWhenUsed/>
    <w:rsid w:val="00374599"/>
    <w:rPr>
      <w:sz w:val="16"/>
      <w:szCs w:val="16"/>
    </w:rPr>
  </w:style>
  <w:style w:type="paragraph" w:styleId="CommentText">
    <w:name w:val="annotation text"/>
    <w:basedOn w:val="Normal"/>
    <w:link w:val="CommentTextChar"/>
    <w:semiHidden/>
    <w:unhideWhenUsed/>
    <w:rsid w:val="00374599"/>
    <w:rPr>
      <w:sz w:val="20"/>
      <w:szCs w:val="20"/>
    </w:rPr>
  </w:style>
  <w:style w:type="character" w:customStyle="1" w:styleId="CommentTextChar">
    <w:name w:val="Comment Text Char"/>
    <w:basedOn w:val="DefaultParagraphFont"/>
    <w:link w:val="CommentText"/>
    <w:semiHidden/>
    <w:rsid w:val="00374599"/>
    <w:rPr>
      <w:lang w:eastAsia="en-US"/>
    </w:rPr>
  </w:style>
  <w:style w:type="paragraph" w:styleId="CommentSubject">
    <w:name w:val="annotation subject"/>
    <w:basedOn w:val="CommentText"/>
    <w:next w:val="CommentText"/>
    <w:link w:val="CommentSubjectChar"/>
    <w:semiHidden/>
    <w:unhideWhenUsed/>
    <w:rsid w:val="00374599"/>
    <w:rPr>
      <w:b/>
      <w:bCs/>
    </w:rPr>
  </w:style>
  <w:style w:type="character" w:customStyle="1" w:styleId="CommentSubjectChar">
    <w:name w:val="Comment Subject Char"/>
    <w:basedOn w:val="CommentTextChar"/>
    <w:link w:val="CommentSubject"/>
    <w:semiHidden/>
    <w:rsid w:val="00374599"/>
    <w:rPr>
      <w:b/>
      <w:bCs/>
      <w:lang w:eastAsia="en-US"/>
    </w:rPr>
  </w:style>
  <w:style w:type="paragraph" w:styleId="Revision">
    <w:name w:val="Revision"/>
    <w:hidden/>
    <w:uiPriority w:val="99"/>
    <w:semiHidden/>
    <w:rsid w:val="00374599"/>
    <w:rPr>
      <w:sz w:val="28"/>
      <w:szCs w:val="24"/>
      <w:lang w:eastAsia="en-US"/>
    </w:rPr>
  </w:style>
  <w:style w:type="paragraph" w:styleId="ListParagraph">
    <w:name w:val="List Paragraph"/>
    <w:basedOn w:val="Normal"/>
    <w:uiPriority w:val="34"/>
    <w:qFormat/>
    <w:rsid w:val="00E34D01"/>
    <w:pPr>
      <w:spacing w:before="0" w:after="0"/>
      <w:ind w:left="720"/>
      <w:contextualSpacing/>
      <w:jc w:val="left"/>
    </w:pPr>
    <w:rPr>
      <w:szCs w:val="28"/>
    </w:rPr>
  </w:style>
  <w:style w:type="paragraph" w:styleId="EndnoteText">
    <w:name w:val="endnote text"/>
    <w:basedOn w:val="Normal"/>
    <w:link w:val="EndnoteTextChar"/>
    <w:semiHidden/>
    <w:unhideWhenUsed/>
    <w:rsid w:val="00D12D96"/>
    <w:pPr>
      <w:spacing w:before="0" w:after="0"/>
    </w:pPr>
    <w:rPr>
      <w:sz w:val="20"/>
      <w:szCs w:val="20"/>
    </w:rPr>
  </w:style>
  <w:style w:type="character" w:customStyle="1" w:styleId="EndnoteTextChar">
    <w:name w:val="Endnote Text Char"/>
    <w:basedOn w:val="DefaultParagraphFont"/>
    <w:link w:val="EndnoteText"/>
    <w:semiHidden/>
    <w:rsid w:val="00D12D96"/>
    <w:rPr>
      <w:lang w:eastAsia="en-US"/>
    </w:rPr>
  </w:style>
  <w:style w:type="character" w:styleId="EndnoteReference">
    <w:name w:val="endnote reference"/>
    <w:basedOn w:val="DefaultParagraphFont"/>
    <w:semiHidden/>
    <w:unhideWhenUsed/>
    <w:rsid w:val="00D12D96"/>
    <w:rPr>
      <w:vertAlign w:val="superscript"/>
    </w:rPr>
  </w:style>
  <w:style w:type="character" w:customStyle="1" w:styleId="HeaderChar">
    <w:name w:val="Header Char"/>
    <w:basedOn w:val="DefaultParagraphFont"/>
    <w:link w:val="Header"/>
    <w:rsid w:val="00B4263F"/>
    <w:rPr>
      <w:sz w:val="28"/>
      <w:szCs w:val="24"/>
      <w:lang w:eastAsia="en-US"/>
    </w:rPr>
  </w:style>
  <w:style w:type="paragraph" w:customStyle="1" w:styleId="CharCharCharChar">
    <w:name w:val="Char Char Char Char"/>
    <w:basedOn w:val="Normal"/>
    <w:rsid w:val="00DE4A9C"/>
    <w:pPr>
      <w:spacing w:before="0" w:after="160" w:line="240" w:lineRule="exact"/>
      <w:jc w:val="left"/>
    </w:pPr>
    <w:rPr>
      <w:rFonts w:ascii="Verdana" w:hAnsi="Verdana" w:cs="Verdana"/>
      <w:sz w:val="20"/>
      <w:szCs w:val="20"/>
    </w:rPr>
  </w:style>
  <w:style w:type="character" w:customStyle="1" w:styleId="normalweb-h">
    <w:name w:val="normalweb-h"/>
    <w:basedOn w:val="DefaultParagraphFont"/>
    <w:rsid w:val="002A7C8F"/>
  </w:style>
  <w:style w:type="paragraph" w:customStyle="1" w:styleId="Default">
    <w:name w:val="Default"/>
    <w:rsid w:val="00640C6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9477594">
      <w:bodyDiv w:val="1"/>
      <w:marLeft w:val="0"/>
      <w:marRight w:val="0"/>
      <w:marTop w:val="0"/>
      <w:marBottom w:val="0"/>
      <w:divBdr>
        <w:top w:val="none" w:sz="0" w:space="0" w:color="auto"/>
        <w:left w:val="none" w:sz="0" w:space="0" w:color="auto"/>
        <w:bottom w:val="none" w:sz="0" w:space="0" w:color="auto"/>
        <w:right w:val="none" w:sz="0" w:space="0" w:color="auto"/>
      </w:divBdr>
    </w:div>
    <w:div w:id="115026871">
      <w:bodyDiv w:val="1"/>
      <w:marLeft w:val="0"/>
      <w:marRight w:val="0"/>
      <w:marTop w:val="0"/>
      <w:marBottom w:val="0"/>
      <w:divBdr>
        <w:top w:val="none" w:sz="0" w:space="0" w:color="auto"/>
        <w:left w:val="none" w:sz="0" w:space="0" w:color="auto"/>
        <w:bottom w:val="none" w:sz="0" w:space="0" w:color="auto"/>
        <w:right w:val="none" w:sz="0" w:space="0" w:color="auto"/>
      </w:divBdr>
    </w:div>
    <w:div w:id="147131418">
      <w:bodyDiv w:val="1"/>
      <w:marLeft w:val="0"/>
      <w:marRight w:val="0"/>
      <w:marTop w:val="0"/>
      <w:marBottom w:val="0"/>
      <w:divBdr>
        <w:top w:val="none" w:sz="0" w:space="0" w:color="auto"/>
        <w:left w:val="none" w:sz="0" w:space="0" w:color="auto"/>
        <w:bottom w:val="none" w:sz="0" w:space="0" w:color="auto"/>
        <w:right w:val="none" w:sz="0" w:space="0" w:color="auto"/>
      </w:divBdr>
    </w:div>
    <w:div w:id="242223798">
      <w:bodyDiv w:val="1"/>
      <w:marLeft w:val="0"/>
      <w:marRight w:val="0"/>
      <w:marTop w:val="0"/>
      <w:marBottom w:val="0"/>
      <w:divBdr>
        <w:top w:val="none" w:sz="0" w:space="0" w:color="auto"/>
        <w:left w:val="none" w:sz="0" w:space="0" w:color="auto"/>
        <w:bottom w:val="none" w:sz="0" w:space="0" w:color="auto"/>
        <w:right w:val="none" w:sz="0" w:space="0" w:color="auto"/>
      </w:divBdr>
    </w:div>
    <w:div w:id="269507296">
      <w:bodyDiv w:val="1"/>
      <w:marLeft w:val="0"/>
      <w:marRight w:val="0"/>
      <w:marTop w:val="0"/>
      <w:marBottom w:val="0"/>
      <w:divBdr>
        <w:top w:val="none" w:sz="0" w:space="0" w:color="auto"/>
        <w:left w:val="none" w:sz="0" w:space="0" w:color="auto"/>
        <w:bottom w:val="none" w:sz="0" w:space="0" w:color="auto"/>
        <w:right w:val="none" w:sz="0" w:space="0" w:color="auto"/>
      </w:divBdr>
    </w:div>
    <w:div w:id="355816625">
      <w:bodyDiv w:val="1"/>
      <w:marLeft w:val="0"/>
      <w:marRight w:val="0"/>
      <w:marTop w:val="0"/>
      <w:marBottom w:val="0"/>
      <w:divBdr>
        <w:top w:val="none" w:sz="0" w:space="0" w:color="auto"/>
        <w:left w:val="none" w:sz="0" w:space="0" w:color="auto"/>
        <w:bottom w:val="none" w:sz="0" w:space="0" w:color="auto"/>
        <w:right w:val="none" w:sz="0" w:space="0" w:color="auto"/>
      </w:divBdr>
    </w:div>
    <w:div w:id="410398276">
      <w:bodyDiv w:val="1"/>
      <w:marLeft w:val="0"/>
      <w:marRight w:val="0"/>
      <w:marTop w:val="0"/>
      <w:marBottom w:val="0"/>
      <w:divBdr>
        <w:top w:val="none" w:sz="0" w:space="0" w:color="auto"/>
        <w:left w:val="none" w:sz="0" w:space="0" w:color="auto"/>
        <w:bottom w:val="none" w:sz="0" w:space="0" w:color="auto"/>
        <w:right w:val="none" w:sz="0" w:space="0" w:color="auto"/>
      </w:divBdr>
    </w:div>
    <w:div w:id="426536565">
      <w:bodyDiv w:val="1"/>
      <w:marLeft w:val="0"/>
      <w:marRight w:val="0"/>
      <w:marTop w:val="0"/>
      <w:marBottom w:val="0"/>
      <w:divBdr>
        <w:top w:val="none" w:sz="0" w:space="0" w:color="auto"/>
        <w:left w:val="none" w:sz="0" w:space="0" w:color="auto"/>
        <w:bottom w:val="none" w:sz="0" w:space="0" w:color="auto"/>
        <w:right w:val="none" w:sz="0" w:space="0" w:color="auto"/>
      </w:divBdr>
    </w:div>
    <w:div w:id="429590585">
      <w:bodyDiv w:val="1"/>
      <w:marLeft w:val="0"/>
      <w:marRight w:val="0"/>
      <w:marTop w:val="0"/>
      <w:marBottom w:val="0"/>
      <w:divBdr>
        <w:top w:val="none" w:sz="0" w:space="0" w:color="auto"/>
        <w:left w:val="none" w:sz="0" w:space="0" w:color="auto"/>
        <w:bottom w:val="none" w:sz="0" w:space="0" w:color="auto"/>
        <w:right w:val="none" w:sz="0" w:space="0" w:color="auto"/>
      </w:divBdr>
    </w:div>
    <w:div w:id="454443528">
      <w:bodyDiv w:val="1"/>
      <w:marLeft w:val="0"/>
      <w:marRight w:val="0"/>
      <w:marTop w:val="0"/>
      <w:marBottom w:val="0"/>
      <w:divBdr>
        <w:top w:val="none" w:sz="0" w:space="0" w:color="auto"/>
        <w:left w:val="none" w:sz="0" w:space="0" w:color="auto"/>
        <w:bottom w:val="none" w:sz="0" w:space="0" w:color="auto"/>
        <w:right w:val="none" w:sz="0" w:space="0" w:color="auto"/>
      </w:divBdr>
    </w:div>
    <w:div w:id="549072074">
      <w:bodyDiv w:val="1"/>
      <w:marLeft w:val="0"/>
      <w:marRight w:val="0"/>
      <w:marTop w:val="0"/>
      <w:marBottom w:val="0"/>
      <w:divBdr>
        <w:top w:val="none" w:sz="0" w:space="0" w:color="auto"/>
        <w:left w:val="none" w:sz="0" w:space="0" w:color="auto"/>
        <w:bottom w:val="none" w:sz="0" w:space="0" w:color="auto"/>
        <w:right w:val="none" w:sz="0" w:space="0" w:color="auto"/>
      </w:divBdr>
    </w:div>
    <w:div w:id="554043844">
      <w:bodyDiv w:val="1"/>
      <w:marLeft w:val="0"/>
      <w:marRight w:val="0"/>
      <w:marTop w:val="0"/>
      <w:marBottom w:val="0"/>
      <w:divBdr>
        <w:top w:val="none" w:sz="0" w:space="0" w:color="auto"/>
        <w:left w:val="none" w:sz="0" w:space="0" w:color="auto"/>
        <w:bottom w:val="none" w:sz="0" w:space="0" w:color="auto"/>
        <w:right w:val="none" w:sz="0" w:space="0" w:color="auto"/>
      </w:divBdr>
    </w:div>
    <w:div w:id="591548861">
      <w:bodyDiv w:val="1"/>
      <w:marLeft w:val="0"/>
      <w:marRight w:val="0"/>
      <w:marTop w:val="0"/>
      <w:marBottom w:val="0"/>
      <w:divBdr>
        <w:top w:val="none" w:sz="0" w:space="0" w:color="auto"/>
        <w:left w:val="none" w:sz="0" w:space="0" w:color="auto"/>
        <w:bottom w:val="none" w:sz="0" w:space="0" w:color="auto"/>
        <w:right w:val="none" w:sz="0" w:space="0" w:color="auto"/>
      </w:divBdr>
    </w:div>
    <w:div w:id="648634093">
      <w:bodyDiv w:val="1"/>
      <w:marLeft w:val="0"/>
      <w:marRight w:val="0"/>
      <w:marTop w:val="0"/>
      <w:marBottom w:val="0"/>
      <w:divBdr>
        <w:top w:val="none" w:sz="0" w:space="0" w:color="auto"/>
        <w:left w:val="none" w:sz="0" w:space="0" w:color="auto"/>
        <w:bottom w:val="none" w:sz="0" w:space="0" w:color="auto"/>
        <w:right w:val="none" w:sz="0" w:space="0" w:color="auto"/>
      </w:divBdr>
    </w:div>
    <w:div w:id="710617871">
      <w:bodyDiv w:val="1"/>
      <w:marLeft w:val="0"/>
      <w:marRight w:val="0"/>
      <w:marTop w:val="0"/>
      <w:marBottom w:val="0"/>
      <w:divBdr>
        <w:top w:val="none" w:sz="0" w:space="0" w:color="auto"/>
        <w:left w:val="none" w:sz="0" w:space="0" w:color="auto"/>
        <w:bottom w:val="none" w:sz="0" w:space="0" w:color="auto"/>
        <w:right w:val="none" w:sz="0" w:space="0" w:color="auto"/>
      </w:divBdr>
    </w:div>
    <w:div w:id="720128919">
      <w:bodyDiv w:val="1"/>
      <w:marLeft w:val="0"/>
      <w:marRight w:val="0"/>
      <w:marTop w:val="0"/>
      <w:marBottom w:val="0"/>
      <w:divBdr>
        <w:top w:val="none" w:sz="0" w:space="0" w:color="auto"/>
        <w:left w:val="none" w:sz="0" w:space="0" w:color="auto"/>
        <w:bottom w:val="none" w:sz="0" w:space="0" w:color="auto"/>
        <w:right w:val="none" w:sz="0" w:space="0" w:color="auto"/>
      </w:divBdr>
    </w:div>
    <w:div w:id="721949248">
      <w:bodyDiv w:val="1"/>
      <w:marLeft w:val="0"/>
      <w:marRight w:val="0"/>
      <w:marTop w:val="0"/>
      <w:marBottom w:val="0"/>
      <w:divBdr>
        <w:top w:val="none" w:sz="0" w:space="0" w:color="auto"/>
        <w:left w:val="none" w:sz="0" w:space="0" w:color="auto"/>
        <w:bottom w:val="none" w:sz="0" w:space="0" w:color="auto"/>
        <w:right w:val="none" w:sz="0" w:space="0" w:color="auto"/>
      </w:divBdr>
    </w:div>
    <w:div w:id="739061228">
      <w:bodyDiv w:val="1"/>
      <w:marLeft w:val="0"/>
      <w:marRight w:val="0"/>
      <w:marTop w:val="0"/>
      <w:marBottom w:val="0"/>
      <w:divBdr>
        <w:top w:val="none" w:sz="0" w:space="0" w:color="auto"/>
        <w:left w:val="none" w:sz="0" w:space="0" w:color="auto"/>
        <w:bottom w:val="none" w:sz="0" w:space="0" w:color="auto"/>
        <w:right w:val="none" w:sz="0" w:space="0" w:color="auto"/>
      </w:divBdr>
    </w:div>
    <w:div w:id="782920972">
      <w:bodyDiv w:val="1"/>
      <w:marLeft w:val="0"/>
      <w:marRight w:val="0"/>
      <w:marTop w:val="0"/>
      <w:marBottom w:val="0"/>
      <w:divBdr>
        <w:top w:val="none" w:sz="0" w:space="0" w:color="auto"/>
        <w:left w:val="none" w:sz="0" w:space="0" w:color="auto"/>
        <w:bottom w:val="none" w:sz="0" w:space="0" w:color="auto"/>
        <w:right w:val="none" w:sz="0" w:space="0" w:color="auto"/>
      </w:divBdr>
    </w:div>
    <w:div w:id="858397196">
      <w:bodyDiv w:val="1"/>
      <w:marLeft w:val="0"/>
      <w:marRight w:val="0"/>
      <w:marTop w:val="0"/>
      <w:marBottom w:val="0"/>
      <w:divBdr>
        <w:top w:val="none" w:sz="0" w:space="0" w:color="auto"/>
        <w:left w:val="none" w:sz="0" w:space="0" w:color="auto"/>
        <w:bottom w:val="none" w:sz="0" w:space="0" w:color="auto"/>
        <w:right w:val="none" w:sz="0" w:space="0" w:color="auto"/>
      </w:divBdr>
    </w:div>
    <w:div w:id="910504040">
      <w:bodyDiv w:val="1"/>
      <w:marLeft w:val="0"/>
      <w:marRight w:val="0"/>
      <w:marTop w:val="0"/>
      <w:marBottom w:val="0"/>
      <w:divBdr>
        <w:top w:val="none" w:sz="0" w:space="0" w:color="auto"/>
        <w:left w:val="none" w:sz="0" w:space="0" w:color="auto"/>
        <w:bottom w:val="none" w:sz="0" w:space="0" w:color="auto"/>
        <w:right w:val="none" w:sz="0" w:space="0" w:color="auto"/>
      </w:divBdr>
    </w:div>
    <w:div w:id="953755296">
      <w:bodyDiv w:val="1"/>
      <w:marLeft w:val="0"/>
      <w:marRight w:val="0"/>
      <w:marTop w:val="0"/>
      <w:marBottom w:val="0"/>
      <w:divBdr>
        <w:top w:val="none" w:sz="0" w:space="0" w:color="auto"/>
        <w:left w:val="none" w:sz="0" w:space="0" w:color="auto"/>
        <w:bottom w:val="none" w:sz="0" w:space="0" w:color="auto"/>
        <w:right w:val="none" w:sz="0" w:space="0" w:color="auto"/>
      </w:divBdr>
    </w:div>
    <w:div w:id="964577772">
      <w:bodyDiv w:val="1"/>
      <w:marLeft w:val="0"/>
      <w:marRight w:val="0"/>
      <w:marTop w:val="0"/>
      <w:marBottom w:val="0"/>
      <w:divBdr>
        <w:top w:val="none" w:sz="0" w:space="0" w:color="auto"/>
        <w:left w:val="none" w:sz="0" w:space="0" w:color="auto"/>
        <w:bottom w:val="none" w:sz="0" w:space="0" w:color="auto"/>
        <w:right w:val="none" w:sz="0" w:space="0" w:color="auto"/>
      </w:divBdr>
      <w:divsChild>
        <w:div w:id="306009254">
          <w:marLeft w:val="0"/>
          <w:marRight w:val="0"/>
          <w:marTop w:val="0"/>
          <w:marBottom w:val="0"/>
          <w:divBdr>
            <w:top w:val="none" w:sz="0" w:space="0" w:color="auto"/>
            <w:left w:val="none" w:sz="0" w:space="0" w:color="auto"/>
            <w:bottom w:val="none" w:sz="0" w:space="0" w:color="auto"/>
            <w:right w:val="none" w:sz="0" w:space="0" w:color="auto"/>
          </w:divBdr>
        </w:div>
        <w:div w:id="386148722">
          <w:marLeft w:val="0"/>
          <w:marRight w:val="0"/>
          <w:marTop w:val="0"/>
          <w:marBottom w:val="0"/>
          <w:divBdr>
            <w:top w:val="none" w:sz="0" w:space="0" w:color="auto"/>
            <w:left w:val="none" w:sz="0" w:space="0" w:color="auto"/>
            <w:bottom w:val="none" w:sz="0" w:space="0" w:color="auto"/>
            <w:right w:val="none" w:sz="0" w:space="0" w:color="auto"/>
          </w:divBdr>
        </w:div>
        <w:div w:id="1345790982">
          <w:marLeft w:val="0"/>
          <w:marRight w:val="0"/>
          <w:marTop w:val="0"/>
          <w:marBottom w:val="0"/>
          <w:divBdr>
            <w:top w:val="none" w:sz="0" w:space="0" w:color="auto"/>
            <w:left w:val="none" w:sz="0" w:space="0" w:color="auto"/>
            <w:bottom w:val="none" w:sz="0" w:space="0" w:color="auto"/>
            <w:right w:val="none" w:sz="0" w:space="0" w:color="auto"/>
          </w:divBdr>
        </w:div>
      </w:divsChild>
    </w:div>
    <w:div w:id="1067264029">
      <w:bodyDiv w:val="1"/>
      <w:marLeft w:val="0"/>
      <w:marRight w:val="0"/>
      <w:marTop w:val="0"/>
      <w:marBottom w:val="0"/>
      <w:divBdr>
        <w:top w:val="none" w:sz="0" w:space="0" w:color="auto"/>
        <w:left w:val="none" w:sz="0" w:space="0" w:color="auto"/>
        <w:bottom w:val="none" w:sz="0" w:space="0" w:color="auto"/>
        <w:right w:val="none" w:sz="0" w:space="0" w:color="auto"/>
      </w:divBdr>
    </w:div>
    <w:div w:id="1070007214">
      <w:bodyDiv w:val="1"/>
      <w:marLeft w:val="0"/>
      <w:marRight w:val="0"/>
      <w:marTop w:val="0"/>
      <w:marBottom w:val="0"/>
      <w:divBdr>
        <w:top w:val="none" w:sz="0" w:space="0" w:color="auto"/>
        <w:left w:val="none" w:sz="0" w:space="0" w:color="auto"/>
        <w:bottom w:val="none" w:sz="0" w:space="0" w:color="auto"/>
        <w:right w:val="none" w:sz="0" w:space="0" w:color="auto"/>
      </w:divBdr>
    </w:div>
    <w:div w:id="1149174942">
      <w:bodyDiv w:val="1"/>
      <w:marLeft w:val="0"/>
      <w:marRight w:val="0"/>
      <w:marTop w:val="0"/>
      <w:marBottom w:val="0"/>
      <w:divBdr>
        <w:top w:val="none" w:sz="0" w:space="0" w:color="auto"/>
        <w:left w:val="none" w:sz="0" w:space="0" w:color="auto"/>
        <w:bottom w:val="none" w:sz="0" w:space="0" w:color="auto"/>
        <w:right w:val="none" w:sz="0" w:space="0" w:color="auto"/>
      </w:divBdr>
    </w:div>
    <w:div w:id="1158426418">
      <w:bodyDiv w:val="1"/>
      <w:marLeft w:val="0"/>
      <w:marRight w:val="0"/>
      <w:marTop w:val="0"/>
      <w:marBottom w:val="0"/>
      <w:divBdr>
        <w:top w:val="none" w:sz="0" w:space="0" w:color="auto"/>
        <w:left w:val="none" w:sz="0" w:space="0" w:color="auto"/>
        <w:bottom w:val="none" w:sz="0" w:space="0" w:color="auto"/>
        <w:right w:val="none" w:sz="0" w:space="0" w:color="auto"/>
      </w:divBdr>
    </w:div>
    <w:div w:id="1192494628">
      <w:bodyDiv w:val="1"/>
      <w:marLeft w:val="0"/>
      <w:marRight w:val="0"/>
      <w:marTop w:val="0"/>
      <w:marBottom w:val="0"/>
      <w:divBdr>
        <w:top w:val="none" w:sz="0" w:space="0" w:color="auto"/>
        <w:left w:val="none" w:sz="0" w:space="0" w:color="auto"/>
        <w:bottom w:val="none" w:sz="0" w:space="0" w:color="auto"/>
        <w:right w:val="none" w:sz="0" w:space="0" w:color="auto"/>
      </w:divBdr>
      <w:divsChild>
        <w:div w:id="309750770">
          <w:marLeft w:val="0"/>
          <w:marRight w:val="0"/>
          <w:marTop w:val="0"/>
          <w:marBottom w:val="0"/>
          <w:divBdr>
            <w:top w:val="none" w:sz="0" w:space="0" w:color="auto"/>
            <w:left w:val="none" w:sz="0" w:space="0" w:color="auto"/>
            <w:bottom w:val="none" w:sz="0" w:space="0" w:color="auto"/>
            <w:right w:val="none" w:sz="0" w:space="0" w:color="auto"/>
          </w:divBdr>
          <w:divsChild>
            <w:div w:id="1271545714">
              <w:marLeft w:val="0"/>
              <w:marRight w:val="0"/>
              <w:marTop w:val="0"/>
              <w:marBottom w:val="0"/>
              <w:divBdr>
                <w:top w:val="none" w:sz="0" w:space="0" w:color="auto"/>
                <w:left w:val="none" w:sz="0" w:space="0" w:color="auto"/>
                <w:bottom w:val="none" w:sz="0" w:space="0" w:color="auto"/>
                <w:right w:val="none" w:sz="0" w:space="0" w:color="auto"/>
              </w:divBdr>
              <w:divsChild>
                <w:div w:id="1588805962">
                  <w:marLeft w:val="0"/>
                  <w:marRight w:val="0"/>
                  <w:marTop w:val="0"/>
                  <w:marBottom w:val="0"/>
                  <w:divBdr>
                    <w:top w:val="none" w:sz="0" w:space="0" w:color="auto"/>
                    <w:left w:val="none" w:sz="0" w:space="0" w:color="auto"/>
                    <w:bottom w:val="none" w:sz="0" w:space="0" w:color="auto"/>
                    <w:right w:val="none" w:sz="0" w:space="0" w:color="auto"/>
                  </w:divBdr>
                  <w:divsChild>
                    <w:div w:id="1567688473">
                      <w:marLeft w:val="0"/>
                      <w:marRight w:val="0"/>
                      <w:marTop w:val="0"/>
                      <w:marBottom w:val="0"/>
                      <w:divBdr>
                        <w:top w:val="none" w:sz="0" w:space="0" w:color="auto"/>
                        <w:left w:val="none" w:sz="0" w:space="0" w:color="auto"/>
                        <w:bottom w:val="none" w:sz="0" w:space="0" w:color="auto"/>
                        <w:right w:val="none" w:sz="0" w:space="0" w:color="auto"/>
                      </w:divBdr>
                      <w:divsChild>
                        <w:div w:id="269515170">
                          <w:marLeft w:val="0"/>
                          <w:marRight w:val="0"/>
                          <w:marTop w:val="0"/>
                          <w:marBottom w:val="0"/>
                          <w:divBdr>
                            <w:top w:val="none" w:sz="0" w:space="0" w:color="auto"/>
                            <w:left w:val="none" w:sz="0" w:space="0" w:color="auto"/>
                            <w:bottom w:val="none" w:sz="0" w:space="0" w:color="auto"/>
                            <w:right w:val="none" w:sz="0" w:space="0" w:color="auto"/>
                          </w:divBdr>
                          <w:divsChild>
                            <w:div w:id="18530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27934">
      <w:bodyDiv w:val="1"/>
      <w:marLeft w:val="0"/>
      <w:marRight w:val="0"/>
      <w:marTop w:val="0"/>
      <w:marBottom w:val="0"/>
      <w:divBdr>
        <w:top w:val="none" w:sz="0" w:space="0" w:color="auto"/>
        <w:left w:val="none" w:sz="0" w:space="0" w:color="auto"/>
        <w:bottom w:val="none" w:sz="0" w:space="0" w:color="auto"/>
        <w:right w:val="none" w:sz="0" w:space="0" w:color="auto"/>
      </w:divBdr>
    </w:div>
    <w:div w:id="1266188229">
      <w:bodyDiv w:val="1"/>
      <w:marLeft w:val="0"/>
      <w:marRight w:val="0"/>
      <w:marTop w:val="0"/>
      <w:marBottom w:val="0"/>
      <w:divBdr>
        <w:top w:val="none" w:sz="0" w:space="0" w:color="auto"/>
        <w:left w:val="none" w:sz="0" w:space="0" w:color="auto"/>
        <w:bottom w:val="none" w:sz="0" w:space="0" w:color="auto"/>
        <w:right w:val="none" w:sz="0" w:space="0" w:color="auto"/>
      </w:divBdr>
    </w:div>
    <w:div w:id="1326782217">
      <w:bodyDiv w:val="1"/>
      <w:marLeft w:val="0"/>
      <w:marRight w:val="0"/>
      <w:marTop w:val="0"/>
      <w:marBottom w:val="0"/>
      <w:divBdr>
        <w:top w:val="none" w:sz="0" w:space="0" w:color="auto"/>
        <w:left w:val="none" w:sz="0" w:space="0" w:color="auto"/>
        <w:bottom w:val="none" w:sz="0" w:space="0" w:color="auto"/>
        <w:right w:val="none" w:sz="0" w:space="0" w:color="auto"/>
      </w:divBdr>
    </w:div>
    <w:div w:id="1347321097">
      <w:bodyDiv w:val="1"/>
      <w:marLeft w:val="0"/>
      <w:marRight w:val="0"/>
      <w:marTop w:val="0"/>
      <w:marBottom w:val="0"/>
      <w:divBdr>
        <w:top w:val="none" w:sz="0" w:space="0" w:color="auto"/>
        <w:left w:val="none" w:sz="0" w:space="0" w:color="auto"/>
        <w:bottom w:val="none" w:sz="0" w:space="0" w:color="auto"/>
        <w:right w:val="none" w:sz="0" w:space="0" w:color="auto"/>
      </w:divBdr>
    </w:div>
    <w:div w:id="1379860836">
      <w:bodyDiv w:val="1"/>
      <w:marLeft w:val="0"/>
      <w:marRight w:val="0"/>
      <w:marTop w:val="0"/>
      <w:marBottom w:val="0"/>
      <w:divBdr>
        <w:top w:val="none" w:sz="0" w:space="0" w:color="auto"/>
        <w:left w:val="none" w:sz="0" w:space="0" w:color="auto"/>
        <w:bottom w:val="none" w:sz="0" w:space="0" w:color="auto"/>
        <w:right w:val="none" w:sz="0" w:space="0" w:color="auto"/>
      </w:divBdr>
    </w:div>
    <w:div w:id="1399787815">
      <w:bodyDiv w:val="1"/>
      <w:marLeft w:val="0"/>
      <w:marRight w:val="0"/>
      <w:marTop w:val="0"/>
      <w:marBottom w:val="0"/>
      <w:divBdr>
        <w:top w:val="none" w:sz="0" w:space="0" w:color="auto"/>
        <w:left w:val="none" w:sz="0" w:space="0" w:color="auto"/>
        <w:bottom w:val="none" w:sz="0" w:space="0" w:color="auto"/>
        <w:right w:val="none" w:sz="0" w:space="0" w:color="auto"/>
      </w:divBdr>
    </w:div>
    <w:div w:id="1440759884">
      <w:bodyDiv w:val="1"/>
      <w:marLeft w:val="0"/>
      <w:marRight w:val="0"/>
      <w:marTop w:val="0"/>
      <w:marBottom w:val="0"/>
      <w:divBdr>
        <w:top w:val="none" w:sz="0" w:space="0" w:color="auto"/>
        <w:left w:val="none" w:sz="0" w:space="0" w:color="auto"/>
        <w:bottom w:val="none" w:sz="0" w:space="0" w:color="auto"/>
        <w:right w:val="none" w:sz="0" w:space="0" w:color="auto"/>
      </w:divBdr>
    </w:div>
    <w:div w:id="1497920543">
      <w:bodyDiv w:val="1"/>
      <w:marLeft w:val="0"/>
      <w:marRight w:val="0"/>
      <w:marTop w:val="0"/>
      <w:marBottom w:val="0"/>
      <w:divBdr>
        <w:top w:val="none" w:sz="0" w:space="0" w:color="auto"/>
        <w:left w:val="none" w:sz="0" w:space="0" w:color="auto"/>
        <w:bottom w:val="none" w:sz="0" w:space="0" w:color="auto"/>
        <w:right w:val="none" w:sz="0" w:space="0" w:color="auto"/>
      </w:divBdr>
    </w:div>
    <w:div w:id="1788968118">
      <w:bodyDiv w:val="1"/>
      <w:marLeft w:val="0"/>
      <w:marRight w:val="0"/>
      <w:marTop w:val="0"/>
      <w:marBottom w:val="0"/>
      <w:divBdr>
        <w:top w:val="none" w:sz="0" w:space="0" w:color="auto"/>
        <w:left w:val="none" w:sz="0" w:space="0" w:color="auto"/>
        <w:bottom w:val="none" w:sz="0" w:space="0" w:color="auto"/>
        <w:right w:val="none" w:sz="0" w:space="0" w:color="auto"/>
      </w:divBdr>
    </w:div>
    <w:div w:id="1842499518">
      <w:bodyDiv w:val="1"/>
      <w:marLeft w:val="0"/>
      <w:marRight w:val="0"/>
      <w:marTop w:val="0"/>
      <w:marBottom w:val="0"/>
      <w:divBdr>
        <w:top w:val="none" w:sz="0" w:space="0" w:color="auto"/>
        <w:left w:val="none" w:sz="0" w:space="0" w:color="auto"/>
        <w:bottom w:val="none" w:sz="0" w:space="0" w:color="auto"/>
        <w:right w:val="none" w:sz="0" w:space="0" w:color="auto"/>
      </w:divBdr>
    </w:div>
    <w:div w:id="1885483971">
      <w:bodyDiv w:val="1"/>
      <w:marLeft w:val="0"/>
      <w:marRight w:val="0"/>
      <w:marTop w:val="0"/>
      <w:marBottom w:val="0"/>
      <w:divBdr>
        <w:top w:val="none" w:sz="0" w:space="0" w:color="auto"/>
        <w:left w:val="none" w:sz="0" w:space="0" w:color="auto"/>
        <w:bottom w:val="none" w:sz="0" w:space="0" w:color="auto"/>
        <w:right w:val="none" w:sz="0" w:space="0" w:color="auto"/>
      </w:divBdr>
    </w:div>
    <w:div w:id="1901331482">
      <w:bodyDiv w:val="1"/>
      <w:marLeft w:val="0"/>
      <w:marRight w:val="0"/>
      <w:marTop w:val="0"/>
      <w:marBottom w:val="0"/>
      <w:divBdr>
        <w:top w:val="none" w:sz="0" w:space="0" w:color="auto"/>
        <w:left w:val="none" w:sz="0" w:space="0" w:color="auto"/>
        <w:bottom w:val="none" w:sz="0" w:space="0" w:color="auto"/>
        <w:right w:val="none" w:sz="0" w:space="0" w:color="auto"/>
      </w:divBdr>
    </w:div>
    <w:div w:id="1975940207">
      <w:bodyDiv w:val="1"/>
      <w:marLeft w:val="0"/>
      <w:marRight w:val="0"/>
      <w:marTop w:val="0"/>
      <w:marBottom w:val="0"/>
      <w:divBdr>
        <w:top w:val="none" w:sz="0" w:space="0" w:color="auto"/>
        <w:left w:val="none" w:sz="0" w:space="0" w:color="auto"/>
        <w:bottom w:val="none" w:sz="0" w:space="0" w:color="auto"/>
        <w:right w:val="none" w:sz="0" w:space="0" w:color="auto"/>
      </w:divBdr>
    </w:div>
    <w:div w:id="2006743176">
      <w:bodyDiv w:val="1"/>
      <w:marLeft w:val="0"/>
      <w:marRight w:val="0"/>
      <w:marTop w:val="0"/>
      <w:marBottom w:val="0"/>
      <w:divBdr>
        <w:top w:val="none" w:sz="0" w:space="0" w:color="auto"/>
        <w:left w:val="none" w:sz="0" w:space="0" w:color="auto"/>
        <w:bottom w:val="none" w:sz="0" w:space="0" w:color="auto"/>
        <w:right w:val="none" w:sz="0" w:space="0" w:color="auto"/>
      </w:divBdr>
    </w:div>
    <w:div w:id="2029136756">
      <w:bodyDiv w:val="1"/>
      <w:marLeft w:val="0"/>
      <w:marRight w:val="0"/>
      <w:marTop w:val="0"/>
      <w:marBottom w:val="0"/>
      <w:divBdr>
        <w:top w:val="none" w:sz="0" w:space="0" w:color="auto"/>
        <w:left w:val="none" w:sz="0" w:space="0" w:color="auto"/>
        <w:bottom w:val="none" w:sz="0" w:space="0" w:color="auto"/>
        <w:right w:val="none" w:sz="0" w:space="0" w:color="auto"/>
      </w:divBdr>
    </w:div>
    <w:div w:id="2035575185">
      <w:bodyDiv w:val="1"/>
      <w:marLeft w:val="0"/>
      <w:marRight w:val="0"/>
      <w:marTop w:val="0"/>
      <w:marBottom w:val="0"/>
      <w:divBdr>
        <w:top w:val="none" w:sz="0" w:space="0" w:color="auto"/>
        <w:left w:val="none" w:sz="0" w:space="0" w:color="auto"/>
        <w:bottom w:val="none" w:sz="0" w:space="0" w:color="auto"/>
        <w:right w:val="none" w:sz="0" w:space="0" w:color="auto"/>
      </w:divBdr>
      <w:divsChild>
        <w:div w:id="127210648">
          <w:marLeft w:val="0"/>
          <w:marRight w:val="0"/>
          <w:marTop w:val="0"/>
          <w:marBottom w:val="0"/>
          <w:divBdr>
            <w:top w:val="none" w:sz="0" w:space="0" w:color="auto"/>
            <w:left w:val="none" w:sz="0" w:space="0" w:color="auto"/>
            <w:bottom w:val="none" w:sz="0" w:space="0" w:color="auto"/>
            <w:right w:val="none" w:sz="0" w:space="0" w:color="auto"/>
          </w:divBdr>
          <w:divsChild>
            <w:div w:id="1229729894">
              <w:marLeft w:val="0"/>
              <w:marRight w:val="0"/>
              <w:marTop w:val="0"/>
              <w:marBottom w:val="0"/>
              <w:divBdr>
                <w:top w:val="none" w:sz="0" w:space="0" w:color="auto"/>
                <w:left w:val="none" w:sz="0" w:space="0" w:color="auto"/>
                <w:bottom w:val="none" w:sz="0" w:space="0" w:color="auto"/>
                <w:right w:val="none" w:sz="0" w:space="0" w:color="auto"/>
              </w:divBdr>
              <w:divsChild>
                <w:div w:id="805972066">
                  <w:marLeft w:val="0"/>
                  <w:marRight w:val="0"/>
                  <w:marTop w:val="0"/>
                  <w:marBottom w:val="0"/>
                  <w:divBdr>
                    <w:top w:val="none" w:sz="0" w:space="0" w:color="auto"/>
                    <w:left w:val="none" w:sz="0" w:space="0" w:color="auto"/>
                    <w:bottom w:val="none" w:sz="0" w:space="0" w:color="auto"/>
                    <w:right w:val="none" w:sz="0" w:space="0" w:color="auto"/>
                  </w:divBdr>
                  <w:divsChild>
                    <w:div w:id="502090598">
                      <w:marLeft w:val="0"/>
                      <w:marRight w:val="0"/>
                      <w:marTop w:val="0"/>
                      <w:marBottom w:val="0"/>
                      <w:divBdr>
                        <w:top w:val="none" w:sz="0" w:space="0" w:color="auto"/>
                        <w:left w:val="none" w:sz="0" w:space="0" w:color="auto"/>
                        <w:bottom w:val="none" w:sz="0" w:space="0" w:color="auto"/>
                        <w:right w:val="none" w:sz="0" w:space="0" w:color="auto"/>
                      </w:divBdr>
                      <w:divsChild>
                        <w:div w:id="2112629080">
                          <w:marLeft w:val="0"/>
                          <w:marRight w:val="0"/>
                          <w:marTop w:val="0"/>
                          <w:marBottom w:val="0"/>
                          <w:divBdr>
                            <w:top w:val="none" w:sz="0" w:space="0" w:color="auto"/>
                            <w:left w:val="none" w:sz="0" w:space="0" w:color="auto"/>
                            <w:bottom w:val="none" w:sz="0" w:space="0" w:color="auto"/>
                            <w:right w:val="none" w:sz="0" w:space="0" w:color="auto"/>
                          </w:divBdr>
                          <w:divsChild>
                            <w:div w:id="623122366">
                              <w:marLeft w:val="0"/>
                              <w:marRight w:val="225"/>
                              <w:marTop w:val="0"/>
                              <w:marBottom w:val="0"/>
                              <w:divBdr>
                                <w:top w:val="none" w:sz="0" w:space="0" w:color="auto"/>
                                <w:left w:val="none" w:sz="0" w:space="0" w:color="auto"/>
                                <w:bottom w:val="none" w:sz="0" w:space="0" w:color="auto"/>
                                <w:right w:val="none" w:sz="0" w:space="0" w:color="auto"/>
                              </w:divBdr>
                              <w:divsChild>
                                <w:div w:id="1349139488">
                                  <w:marLeft w:val="0"/>
                                  <w:marRight w:val="0"/>
                                  <w:marTop w:val="0"/>
                                  <w:marBottom w:val="0"/>
                                  <w:divBdr>
                                    <w:top w:val="none" w:sz="0" w:space="0" w:color="auto"/>
                                    <w:left w:val="none" w:sz="0" w:space="0" w:color="auto"/>
                                    <w:bottom w:val="none" w:sz="0" w:space="0" w:color="auto"/>
                                    <w:right w:val="none" w:sz="0" w:space="0" w:color="auto"/>
                                  </w:divBdr>
                                  <w:divsChild>
                                    <w:div w:id="1586841874">
                                      <w:marLeft w:val="0"/>
                                      <w:marRight w:val="0"/>
                                      <w:marTop w:val="0"/>
                                      <w:marBottom w:val="0"/>
                                      <w:divBdr>
                                        <w:top w:val="none" w:sz="0" w:space="0" w:color="auto"/>
                                        <w:left w:val="none" w:sz="0" w:space="0" w:color="auto"/>
                                        <w:bottom w:val="none" w:sz="0" w:space="0" w:color="auto"/>
                                        <w:right w:val="none" w:sz="0" w:space="0" w:color="auto"/>
                                      </w:divBdr>
                                      <w:divsChild>
                                        <w:div w:id="72360691">
                                          <w:marLeft w:val="0"/>
                                          <w:marRight w:val="0"/>
                                          <w:marTop w:val="0"/>
                                          <w:marBottom w:val="0"/>
                                          <w:divBdr>
                                            <w:top w:val="none" w:sz="0" w:space="0" w:color="auto"/>
                                            <w:left w:val="none" w:sz="0" w:space="0" w:color="auto"/>
                                            <w:bottom w:val="none" w:sz="0" w:space="0" w:color="auto"/>
                                            <w:right w:val="none" w:sz="0" w:space="0" w:color="auto"/>
                                          </w:divBdr>
                                          <w:divsChild>
                                            <w:div w:id="1889098838">
                                              <w:marLeft w:val="0"/>
                                              <w:marRight w:val="0"/>
                                              <w:marTop w:val="0"/>
                                              <w:marBottom w:val="0"/>
                                              <w:divBdr>
                                                <w:top w:val="none" w:sz="0" w:space="0" w:color="auto"/>
                                                <w:left w:val="none" w:sz="0" w:space="0" w:color="auto"/>
                                                <w:bottom w:val="none" w:sz="0" w:space="0" w:color="auto"/>
                                                <w:right w:val="none" w:sz="0" w:space="0" w:color="auto"/>
                                              </w:divBdr>
                                              <w:divsChild>
                                                <w:div w:id="17423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87196">
                              <w:marLeft w:val="0"/>
                              <w:marRight w:val="0"/>
                              <w:marTop w:val="150"/>
                              <w:marBottom w:val="0"/>
                              <w:divBdr>
                                <w:top w:val="none" w:sz="0" w:space="0" w:color="auto"/>
                                <w:left w:val="none" w:sz="0" w:space="0" w:color="auto"/>
                                <w:bottom w:val="none" w:sz="0" w:space="0" w:color="auto"/>
                                <w:right w:val="none" w:sz="0" w:space="0" w:color="auto"/>
                              </w:divBdr>
                              <w:divsChild>
                                <w:div w:id="16268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4EBBD-2B9D-4263-9654-CB9DC270A59B}"/>
</file>

<file path=customXml/itemProps2.xml><?xml version="1.0" encoding="utf-8"?>
<ds:datastoreItem xmlns:ds="http://schemas.openxmlformats.org/officeDocument/2006/customXml" ds:itemID="{20DCDB10-DF31-4FFD-AE98-2EBF5B6DD66F}"/>
</file>

<file path=customXml/itemProps3.xml><?xml version="1.0" encoding="utf-8"?>
<ds:datastoreItem xmlns:ds="http://schemas.openxmlformats.org/officeDocument/2006/customXml" ds:itemID="{CB0F66CD-38F9-45C9-830A-F03DC8BEA216}"/>
</file>

<file path=customXml/itemProps4.xml><?xml version="1.0" encoding="utf-8"?>
<ds:datastoreItem xmlns:ds="http://schemas.openxmlformats.org/officeDocument/2006/customXml" ds:itemID="{39DF9ADA-A61C-4451-910F-333FD7DF1E5F}"/>
</file>

<file path=customXml/itemProps5.xml><?xml version="1.0" encoding="utf-8"?>
<ds:datastoreItem xmlns:ds="http://schemas.openxmlformats.org/officeDocument/2006/customXml" ds:itemID="{414A8351-A743-4182-A57F-77CD478EC6AF}"/>
</file>

<file path=docProps/app.xml><?xml version="1.0" encoding="utf-8"?>
<Properties xmlns="http://schemas.openxmlformats.org/officeDocument/2006/extended-properties" xmlns:vt="http://schemas.openxmlformats.org/officeDocument/2006/docPropsVTypes">
  <Template>Normal.dotm</Template>
  <TotalTime>25</TotalTime>
  <Pages>6</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BC tham tra</vt:lpstr>
    </vt:vector>
  </TitlesOfParts>
  <Company>Bo GD</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tham tra</dc:title>
  <dc:creator>DBN</dc:creator>
  <cp:lastModifiedBy>Doan Bich Ngoc</cp:lastModifiedBy>
  <cp:revision>6</cp:revision>
  <cp:lastPrinted>2017-11-06T07:36:00Z</cp:lastPrinted>
  <dcterms:created xsi:type="dcterms:W3CDTF">2017-11-02T00:15:00Z</dcterms:created>
  <dcterms:modified xsi:type="dcterms:W3CDTF">2017-11-06T07:51:00Z</dcterms:modified>
</cp:coreProperties>
</file>